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57DE" w:rsidRPr="00F7507C" w:rsidRDefault="00F457DE" w:rsidP="0003450B">
      <w:pPr>
        <w:pStyle w:val="BodyTextIndent"/>
        <w:spacing w:line="240" w:lineRule="atLeast"/>
        <w:ind w:firstLine="0"/>
        <w:jc w:val="center"/>
        <w:rPr>
          <w:b/>
          <w:szCs w:val="28"/>
          <w:lang w:val="uk-UA"/>
        </w:rPr>
      </w:pPr>
    </w:p>
    <w:p w:rsidR="00F457DE" w:rsidRPr="00F7507C" w:rsidRDefault="00F457DE" w:rsidP="0003450B">
      <w:pPr>
        <w:pStyle w:val="BodyTextIndent"/>
        <w:spacing w:line="240" w:lineRule="atLeast"/>
        <w:ind w:firstLine="0"/>
        <w:jc w:val="center"/>
        <w:rPr>
          <w:szCs w:val="28"/>
          <w:lang w:val="uk-UA"/>
        </w:rPr>
      </w:pPr>
      <w:r w:rsidRPr="00F7507C">
        <w:rPr>
          <w:b/>
          <w:szCs w:val="28"/>
          <w:lang w:val="uk-UA"/>
        </w:rPr>
        <w:t xml:space="preserve">МІНІСТЕРСТВО ОСВІТИ І НАУКИ УКРАЇНИ </w:t>
      </w:r>
      <w:r w:rsidRPr="00F7507C">
        <w:rPr>
          <w:b/>
          <w:szCs w:val="28"/>
          <w:lang w:val="uk-UA"/>
        </w:rPr>
        <w:br/>
        <w:t>НАЦІОНАЛЬНИЙ УНІВЕРСИТЕТ “ЛЬВІВСЬКА ПОЛІТЕХНІКА”</w:t>
      </w:r>
    </w:p>
    <w:p w:rsidR="00F457DE" w:rsidRPr="00F7507C" w:rsidRDefault="00F457DE" w:rsidP="007A1952">
      <w:pPr>
        <w:pStyle w:val="Heading1"/>
        <w:numPr>
          <w:ilvl w:val="0"/>
          <w:numId w:val="2"/>
        </w:numPr>
        <w:snapToGrid w:val="0"/>
        <w:jc w:val="right"/>
      </w:pPr>
    </w:p>
    <w:p w:rsidR="00F457DE" w:rsidRPr="00F7507C" w:rsidRDefault="00F457DE" w:rsidP="000D02DF">
      <w:pPr>
        <w:pStyle w:val="Heading1"/>
        <w:numPr>
          <w:ilvl w:val="8"/>
          <w:numId w:val="2"/>
        </w:numPr>
        <w:tabs>
          <w:tab w:val="left" w:pos="5640"/>
        </w:tabs>
        <w:snapToGrid w:val="0"/>
        <w:ind w:left="2013" w:hanging="1582"/>
        <w:jc w:val="center"/>
        <w:rPr>
          <w:rFonts w:ascii="Times New Roman" w:hAnsi="Times New Roman"/>
          <w:b w:val="0"/>
          <w:szCs w:val="28"/>
        </w:rPr>
      </w:pPr>
      <w:r w:rsidRPr="00F7507C">
        <w:rPr>
          <w:rFonts w:ascii="Times New Roman" w:hAnsi="Times New Roman"/>
          <w:b w:val="0"/>
          <w:szCs w:val="28"/>
        </w:rPr>
        <w:t xml:space="preserve">              «ЗАТВЕРДЖУЮ»</w:t>
      </w:r>
    </w:p>
    <w:p w:rsidR="00F457DE" w:rsidRPr="00F7507C" w:rsidRDefault="00F457DE" w:rsidP="0003450B">
      <w:pPr>
        <w:rPr>
          <w:sz w:val="28"/>
          <w:szCs w:val="28"/>
        </w:rPr>
      </w:pPr>
      <w:r w:rsidRPr="00F7507C">
        <w:rPr>
          <w:sz w:val="28"/>
          <w:szCs w:val="28"/>
        </w:rPr>
        <w:t xml:space="preserve">                                                                                     Ректор </w:t>
      </w:r>
    </w:p>
    <w:p w:rsidR="00F457DE" w:rsidRPr="00F7507C" w:rsidRDefault="00F457DE" w:rsidP="0003450B">
      <w:pPr>
        <w:rPr>
          <w:sz w:val="28"/>
          <w:szCs w:val="28"/>
        </w:rPr>
      </w:pPr>
      <w:r w:rsidRPr="00F7507C">
        <w:rPr>
          <w:sz w:val="28"/>
          <w:szCs w:val="28"/>
        </w:rPr>
        <w:t xml:space="preserve">                                                                    Національного університету </w:t>
      </w:r>
    </w:p>
    <w:p w:rsidR="00F457DE" w:rsidRPr="00F7507C" w:rsidRDefault="00F457DE" w:rsidP="0003450B">
      <w:pPr>
        <w:rPr>
          <w:sz w:val="28"/>
          <w:szCs w:val="28"/>
        </w:rPr>
      </w:pPr>
      <w:r w:rsidRPr="00F7507C">
        <w:rPr>
          <w:sz w:val="28"/>
          <w:szCs w:val="28"/>
        </w:rPr>
        <w:t xml:space="preserve">                                                                   “Львівська політехніка”</w:t>
      </w:r>
    </w:p>
    <w:p w:rsidR="00F457DE" w:rsidRPr="00F7507C" w:rsidRDefault="00F457DE" w:rsidP="0003450B">
      <w:pPr>
        <w:rPr>
          <w:sz w:val="28"/>
          <w:szCs w:val="28"/>
        </w:rPr>
      </w:pPr>
    </w:p>
    <w:p w:rsidR="00F457DE" w:rsidRPr="00F7507C" w:rsidRDefault="00F457DE" w:rsidP="0003450B">
      <w:pPr>
        <w:rPr>
          <w:sz w:val="28"/>
          <w:szCs w:val="28"/>
        </w:rPr>
      </w:pPr>
      <w:r w:rsidRPr="00F7507C">
        <w:rPr>
          <w:sz w:val="28"/>
          <w:szCs w:val="28"/>
        </w:rPr>
        <w:t xml:space="preserve">                                                                    ________________Ю. Я. Бобало</w:t>
      </w:r>
    </w:p>
    <w:p w:rsidR="00F457DE" w:rsidRPr="00F7507C" w:rsidRDefault="00F457DE" w:rsidP="0003450B">
      <w:pPr>
        <w:rPr>
          <w:sz w:val="28"/>
          <w:szCs w:val="28"/>
        </w:rPr>
      </w:pPr>
    </w:p>
    <w:p w:rsidR="00F457DE" w:rsidRPr="00F7507C" w:rsidRDefault="00F457DE" w:rsidP="00AA4618">
      <w:pPr>
        <w:rPr>
          <w:sz w:val="28"/>
          <w:szCs w:val="28"/>
        </w:rPr>
      </w:pPr>
      <w:r w:rsidRPr="00F7507C">
        <w:rPr>
          <w:sz w:val="28"/>
          <w:szCs w:val="28"/>
        </w:rPr>
        <w:t xml:space="preserve">                                                                    “____”______________202</w:t>
      </w:r>
      <w:r>
        <w:rPr>
          <w:sz w:val="28"/>
          <w:szCs w:val="28"/>
        </w:rPr>
        <w:t>3</w:t>
      </w:r>
      <w:r w:rsidRPr="00F7507C">
        <w:rPr>
          <w:sz w:val="28"/>
          <w:szCs w:val="28"/>
        </w:rPr>
        <w:t xml:space="preserve"> р.</w:t>
      </w:r>
    </w:p>
    <w:p w:rsidR="00F457DE" w:rsidRPr="00F7507C" w:rsidRDefault="00F457DE" w:rsidP="0003450B">
      <w:pPr>
        <w:pStyle w:val="BodyTextIndent"/>
        <w:spacing w:line="360" w:lineRule="auto"/>
        <w:ind w:firstLine="0"/>
        <w:jc w:val="center"/>
        <w:rPr>
          <w:b/>
          <w:sz w:val="32"/>
          <w:szCs w:val="32"/>
          <w:lang w:val="uk-UA"/>
        </w:rPr>
      </w:pPr>
    </w:p>
    <w:p w:rsidR="00F457DE" w:rsidRPr="00F7507C" w:rsidRDefault="00F457DE" w:rsidP="0003450B">
      <w:pPr>
        <w:pStyle w:val="BodyTextIndent"/>
        <w:spacing w:line="360" w:lineRule="auto"/>
        <w:ind w:firstLine="0"/>
        <w:jc w:val="center"/>
        <w:rPr>
          <w:b/>
          <w:caps/>
          <w:sz w:val="32"/>
          <w:szCs w:val="32"/>
          <w:lang w:val="uk-UA"/>
        </w:rPr>
      </w:pPr>
    </w:p>
    <w:p w:rsidR="00F457DE" w:rsidRPr="00F7507C" w:rsidRDefault="00F457DE" w:rsidP="0003450B">
      <w:pPr>
        <w:pStyle w:val="BodyTextIndent"/>
        <w:spacing w:line="360" w:lineRule="auto"/>
        <w:ind w:firstLine="0"/>
        <w:jc w:val="center"/>
        <w:rPr>
          <w:rFonts w:ascii="Arial" w:hAnsi="Arial" w:cs="Arial"/>
          <w:b/>
          <w:caps/>
          <w:sz w:val="36"/>
          <w:szCs w:val="36"/>
          <w:lang w:val="uk-UA"/>
        </w:rPr>
      </w:pPr>
      <w:r w:rsidRPr="00F7507C">
        <w:rPr>
          <w:rFonts w:ascii="Arial" w:hAnsi="Arial" w:cs="Arial"/>
          <w:b/>
          <w:caps/>
          <w:sz w:val="36"/>
          <w:szCs w:val="36"/>
          <w:lang w:val="uk-UA"/>
        </w:rPr>
        <w:t>освітньо-професійнА програмА</w:t>
      </w:r>
    </w:p>
    <w:p w:rsidR="00F457DE" w:rsidRPr="00F7507C" w:rsidRDefault="00F457DE" w:rsidP="00E25393">
      <w:pPr>
        <w:pStyle w:val="BodyTextIndent"/>
        <w:spacing w:line="360" w:lineRule="auto"/>
        <w:ind w:firstLine="0"/>
        <w:jc w:val="center"/>
        <w:rPr>
          <w:rFonts w:ascii="Arial" w:hAnsi="Arial" w:cs="Arial"/>
          <w:b/>
          <w:caps/>
          <w:sz w:val="36"/>
          <w:szCs w:val="36"/>
          <w:lang w:val="uk-UA"/>
        </w:rPr>
      </w:pPr>
      <w:r w:rsidRPr="00F7507C">
        <w:rPr>
          <w:rFonts w:ascii="Arial" w:hAnsi="Arial" w:cs="Arial"/>
          <w:b/>
          <w:caps/>
          <w:lang w:val="uk-UA"/>
        </w:rPr>
        <w:t>«Управління ІТ проЄктами»</w:t>
      </w:r>
    </w:p>
    <w:p w:rsidR="00F457DE" w:rsidRPr="00F7507C" w:rsidRDefault="00F457DE" w:rsidP="00512C5B">
      <w:pPr>
        <w:pStyle w:val="BodyTextIndent"/>
        <w:spacing w:line="360" w:lineRule="auto"/>
        <w:ind w:firstLine="0"/>
        <w:jc w:val="center"/>
        <w:rPr>
          <w:b/>
          <w:caps/>
          <w:szCs w:val="28"/>
          <w:lang w:val="uk-UA"/>
        </w:rPr>
      </w:pPr>
    </w:p>
    <w:tbl>
      <w:tblPr>
        <w:tblW w:w="9683" w:type="dxa"/>
        <w:tblInd w:w="-106" w:type="dxa"/>
        <w:tblLayout w:type="fixed"/>
        <w:tblLook w:val="0000"/>
      </w:tblPr>
      <w:tblGrid>
        <w:gridCol w:w="3758"/>
        <w:gridCol w:w="5925"/>
      </w:tblGrid>
      <w:tr w:rsidR="00F457DE" w:rsidRPr="00F7507C">
        <w:tc>
          <w:tcPr>
            <w:tcW w:w="3758" w:type="dxa"/>
          </w:tcPr>
          <w:p w:rsidR="00F457DE" w:rsidRPr="00F7507C" w:rsidRDefault="00F457DE" w:rsidP="0003450B">
            <w:pPr>
              <w:pStyle w:val="BodyTextIndent"/>
              <w:snapToGrid w:val="0"/>
              <w:spacing w:before="200" w:line="240" w:lineRule="atLeast"/>
              <w:ind w:firstLine="0"/>
              <w:rPr>
                <w:lang w:val="uk-UA" w:eastAsia="uk-UA"/>
              </w:rPr>
            </w:pPr>
            <w:r w:rsidRPr="00F7507C">
              <w:rPr>
                <w:lang w:val="uk-UA" w:eastAsia="uk-UA"/>
              </w:rPr>
              <w:t>РІВЕНЬ ВИЩОЇ ОСВІТИ</w:t>
            </w:r>
          </w:p>
        </w:tc>
        <w:tc>
          <w:tcPr>
            <w:tcW w:w="5925" w:type="dxa"/>
            <w:tcBorders>
              <w:bottom w:val="single" w:sz="4" w:space="0" w:color="000000"/>
            </w:tcBorders>
          </w:tcPr>
          <w:p w:rsidR="00F457DE" w:rsidRPr="00F7507C" w:rsidRDefault="00F457DE" w:rsidP="0003450B">
            <w:pPr>
              <w:pStyle w:val="BodyTextIndent"/>
              <w:snapToGrid w:val="0"/>
              <w:spacing w:before="200" w:line="240" w:lineRule="atLeast"/>
              <w:ind w:firstLine="0"/>
              <w:rPr>
                <w:lang w:val="uk-UA" w:eastAsia="uk-UA"/>
              </w:rPr>
            </w:pPr>
            <w:r w:rsidRPr="00F7507C">
              <w:rPr>
                <w:lang w:val="uk-UA" w:eastAsia="uk-UA"/>
              </w:rPr>
              <w:t xml:space="preserve">другий (магістерський) рівень </w:t>
            </w:r>
          </w:p>
        </w:tc>
      </w:tr>
      <w:tr w:rsidR="00F457DE" w:rsidRPr="00F7507C">
        <w:tc>
          <w:tcPr>
            <w:tcW w:w="3758" w:type="dxa"/>
          </w:tcPr>
          <w:p w:rsidR="00F457DE" w:rsidRPr="00F7507C" w:rsidRDefault="00F457DE" w:rsidP="0003450B">
            <w:pPr>
              <w:pStyle w:val="BodyTextIndent"/>
              <w:snapToGrid w:val="0"/>
              <w:spacing w:before="200" w:line="240" w:lineRule="atLeast"/>
              <w:ind w:firstLine="0"/>
              <w:rPr>
                <w:lang w:val="uk-UA" w:eastAsia="uk-UA"/>
              </w:rPr>
            </w:pPr>
            <w:r w:rsidRPr="00F7507C">
              <w:rPr>
                <w:lang w:val="uk-UA" w:eastAsia="uk-UA"/>
              </w:rPr>
              <w:t>СТУПІНЬ ВИЩОЇ ОСВІТИ</w:t>
            </w:r>
          </w:p>
        </w:tc>
        <w:tc>
          <w:tcPr>
            <w:tcW w:w="5925" w:type="dxa"/>
            <w:tcBorders>
              <w:bottom w:val="single" w:sz="4" w:space="0" w:color="000000"/>
            </w:tcBorders>
          </w:tcPr>
          <w:p w:rsidR="00F457DE" w:rsidRPr="00F7507C" w:rsidRDefault="00F457DE" w:rsidP="0003450B">
            <w:pPr>
              <w:pStyle w:val="BodyTextIndent"/>
              <w:snapToGrid w:val="0"/>
              <w:spacing w:before="200" w:line="240" w:lineRule="atLeast"/>
              <w:ind w:firstLine="0"/>
              <w:rPr>
                <w:lang w:val="uk-UA" w:eastAsia="uk-UA"/>
              </w:rPr>
            </w:pPr>
            <w:r w:rsidRPr="00F7507C">
              <w:rPr>
                <w:lang w:val="uk-UA" w:eastAsia="uk-UA"/>
              </w:rPr>
              <w:t>Магістр</w:t>
            </w:r>
          </w:p>
        </w:tc>
      </w:tr>
      <w:tr w:rsidR="00F457DE" w:rsidRPr="00F7507C">
        <w:tc>
          <w:tcPr>
            <w:tcW w:w="3758" w:type="dxa"/>
          </w:tcPr>
          <w:p w:rsidR="00F457DE" w:rsidRPr="00F7507C" w:rsidRDefault="00F457DE" w:rsidP="00406DF8">
            <w:pPr>
              <w:pStyle w:val="BodyTextIndent"/>
              <w:snapToGrid w:val="0"/>
              <w:spacing w:before="200" w:line="240" w:lineRule="atLeast"/>
              <w:ind w:firstLine="0"/>
              <w:rPr>
                <w:lang w:val="uk-UA" w:eastAsia="uk-UA"/>
              </w:rPr>
            </w:pPr>
            <w:r w:rsidRPr="00F7507C">
              <w:rPr>
                <w:lang w:val="uk-UA" w:eastAsia="uk-UA"/>
              </w:rPr>
              <w:t>ГАЛУЗЬ ЗНАНЬ</w:t>
            </w:r>
          </w:p>
        </w:tc>
        <w:tc>
          <w:tcPr>
            <w:tcW w:w="5925" w:type="dxa"/>
            <w:tcBorders>
              <w:bottom w:val="single" w:sz="4" w:space="0" w:color="000000"/>
            </w:tcBorders>
          </w:tcPr>
          <w:p w:rsidR="00F457DE" w:rsidRPr="00F7507C" w:rsidRDefault="00F457DE" w:rsidP="00406DF8">
            <w:pPr>
              <w:pStyle w:val="BodyTextIndent"/>
              <w:snapToGrid w:val="0"/>
              <w:spacing w:before="200" w:line="240" w:lineRule="atLeast"/>
              <w:ind w:firstLine="0"/>
              <w:rPr>
                <w:lang w:val="uk-UA" w:eastAsia="uk-UA"/>
              </w:rPr>
            </w:pPr>
            <w:r w:rsidRPr="00F7507C">
              <w:rPr>
                <w:lang w:val="uk-UA" w:eastAsia="uk-UA"/>
              </w:rPr>
              <w:t>12 Інформаційні технології</w:t>
            </w:r>
          </w:p>
        </w:tc>
      </w:tr>
      <w:tr w:rsidR="00F457DE" w:rsidRPr="00F7507C">
        <w:tc>
          <w:tcPr>
            <w:tcW w:w="3758" w:type="dxa"/>
          </w:tcPr>
          <w:p w:rsidR="00F457DE" w:rsidRPr="00F7507C" w:rsidRDefault="00F457DE" w:rsidP="00406DF8">
            <w:pPr>
              <w:pStyle w:val="BodyTextIndent"/>
              <w:snapToGrid w:val="0"/>
              <w:spacing w:before="200" w:line="240" w:lineRule="atLeast"/>
              <w:ind w:firstLine="0"/>
              <w:rPr>
                <w:lang w:val="uk-UA" w:eastAsia="uk-UA"/>
              </w:rPr>
            </w:pPr>
            <w:r w:rsidRPr="00F7507C">
              <w:rPr>
                <w:lang w:val="uk-UA" w:eastAsia="uk-UA"/>
              </w:rPr>
              <w:t>СПЕЦІАЛЬНІСТЬ</w:t>
            </w:r>
          </w:p>
        </w:tc>
        <w:tc>
          <w:tcPr>
            <w:tcW w:w="5925" w:type="dxa"/>
            <w:tcBorders>
              <w:top w:val="single" w:sz="4" w:space="0" w:color="000000"/>
              <w:bottom w:val="single" w:sz="4" w:space="0" w:color="000000"/>
            </w:tcBorders>
          </w:tcPr>
          <w:p w:rsidR="00F457DE" w:rsidRPr="00F7507C" w:rsidRDefault="00F457DE" w:rsidP="00406DF8">
            <w:pPr>
              <w:pStyle w:val="BodyTextIndent"/>
              <w:snapToGrid w:val="0"/>
              <w:spacing w:before="200" w:line="240" w:lineRule="atLeast"/>
              <w:ind w:firstLine="0"/>
              <w:rPr>
                <w:lang w:val="uk-UA" w:eastAsia="uk-UA"/>
              </w:rPr>
            </w:pPr>
            <w:r w:rsidRPr="00F7507C">
              <w:rPr>
                <w:lang w:val="uk-UA" w:eastAsia="uk-UA"/>
              </w:rPr>
              <w:t>126 Інформаційні системи та технології</w:t>
            </w:r>
          </w:p>
        </w:tc>
      </w:tr>
      <w:tr w:rsidR="00F457DE" w:rsidRPr="00F7507C">
        <w:tc>
          <w:tcPr>
            <w:tcW w:w="3758" w:type="dxa"/>
          </w:tcPr>
          <w:p w:rsidR="00F457DE" w:rsidRPr="00F7507C" w:rsidRDefault="00F457DE" w:rsidP="00406DF8">
            <w:pPr>
              <w:pStyle w:val="BodyTextIndent"/>
              <w:snapToGrid w:val="0"/>
              <w:spacing w:before="200" w:line="240" w:lineRule="atLeast"/>
              <w:ind w:firstLine="0"/>
              <w:rPr>
                <w:lang w:val="uk-UA" w:eastAsia="uk-UA"/>
              </w:rPr>
            </w:pPr>
            <w:r w:rsidRPr="00F7507C">
              <w:rPr>
                <w:lang w:val="uk-UA"/>
              </w:rPr>
              <w:t>СПЕЦІАЛІЗАЦІЯ</w:t>
            </w:r>
          </w:p>
        </w:tc>
        <w:tc>
          <w:tcPr>
            <w:tcW w:w="5925" w:type="dxa"/>
            <w:tcBorders>
              <w:top w:val="single" w:sz="4" w:space="0" w:color="000000"/>
              <w:bottom w:val="single" w:sz="4" w:space="0" w:color="000000"/>
            </w:tcBorders>
          </w:tcPr>
          <w:p w:rsidR="00F457DE" w:rsidRPr="00F7507C" w:rsidRDefault="00F457DE" w:rsidP="00406DF8">
            <w:pPr>
              <w:pStyle w:val="BodyTextIndent"/>
              <w:snapToGrid w:val="0"/>
              <w:spacing w:before="200" w:line="240" w:lineRule="atLeast"/>
              <w:ind w:firstLine="0"/>
              <w:rPr>
                <w:lang w:val="uk-UA" w:eastAsia="uk-UA"/>
              </w:rPr>
            </w:pPr>
            <w:r w:rsidRPr="00F7507C">
              <w:rPr>
                <w:lang w:val="uk-UA"/>
              </w:rPr>
              <w:t>Управління ІТ проєктами</w:t>
            </w:r>
          </w:p>
        </w:tc>
      </w:tr>
    </w:tbl>
    <w:p w:rsidR="00F457DE" w:rsidRPr="00F7507C" w:rsidRDefault="00F457DE" w:rsidP="0003450B">
      <w:pPr>
        <w:pStyle w:val="BodyTextIndent"/>
        <w:spacing w:line="240" w:lineRule="atLeast"/>
        <w:ind w:firstLine="0"/>
        <w:jc w:val="center"/>
        <w:rPr>
          <w:lang w:val="uk-UA"/>
        </w:rPr>
      </w:pPr>
    </w:p>
    <w:p w:rsidR="00F457DE" w:rsidRPr="00F7507C" w:rsidRDefault="00F457DE" w:rsidP="0003450B">
      <w:pPr>
        <w:pStyle w:val="BodyTextIndent"/>
        <w:ind w:firstLine="0"/>
        <w:jc w:val="right"/>
        <w:rPr>
          <w:lang w:val="uk-UA"/>
        </w:rPr>
      </w:pPr>
    </w:p>
    <w:p w:rsidR="00F457DE" w:rsidRPr="00F7507C" w:rsidRDefault="00F457DE" w:rsidP="0003450B">
      <w:pPr>
        <w:pStyle w:val="BodyTextIndent"/>
        <w:ind w:firstLine="0"/>
        <w:jc w:val="right"/>
        <w:rPr>
          <w:lang w:val="uk-UA"/>
        </w:rPr>
      </w:pPr>
    </w:p>
    <w:p w:rsidR="00F457DE" w:rsidRPr="00F7507C" w:rsidRDefault="00F457DE" w:rsidP="0003450B">
      <w:pPr>
        <w:pStyle w:val="BodyTextIndent"/>
        <w:tabs>
          <w:tab w:val="left" w:pos="5520"/>
        </w:tabs>
        <w:ind w:firstLine="4678"/>
        <w:jc w:val="left"/>
        <w:rPr>
          <w:lang w:val="uk-UA"/>
        </w:rPr>
      </w:pPr>
      <w:r w:rsidRPr="00F7507C">
        <w:rPr>
          <w:lang w:val="uk-UA"/>
        </w:rPr>
        <w:t xml:space="preserve">Розглянуто та затверджено            </w:t>
      </w:r>
    </w:p>
    <w:p w:rsidR="00F457DE" w:rsidRPr="00F7507C" w:rsidRDefault="00F457DE" w:rsidP="0003450B">
      <w:pPr>
        <w:pStyle w:val="BodyTextIndent"/>
        <w:ind w:firstLine="4678"/>
        <w:jc w:val="left"/>
        <w:rPr>
          <w:lang w:val="uk-UA"/>
        </w:rPr>
      </w:pPr>
      <w:r w:rsidRPr="00F7507C">
        <w:rPr>
          <w:lang w:val="uk-UA"/>
        </w:rPr>
        <w:t xml:space="preserve">на засіданні Вченої ради                </w:t>
      </w:r>
    </w:p>
    <w:p w:rsidR="00F457DE" w:rsidRPr="00F7507C" w:rsidRDefault="00F457DE" w:rsidP="0003450B">
      <w:pPr>
        <w:pStyle w:val="BodyTextIndent"/>
        <w:ind w:firstLine="4678"/>
        <w:jc w:val="left"/>
        <w:rPr>
          <w:lang w:val="uk-UA"/>
        </w:rPr>
      </w:pPr>
      <w:r w:rsidRPr="00F7507C">
        <w:rPr>
          <w:lang w:val="uk-UA"/>
        </w:rPr>
        <w:t xml:space="preserve">Національного університету         </w:t>
      </w:r>
    </w:p>
    <w:p w:rsidR="00F457DE" w:rsidRPr="00F7507C" w:rsidRDefault="00F457DE" w:rsidP="0003450B">
      <w:pPr>
        <w:pStyle w:val="BodyTextIndent"/>
        <w:ind w:firstLine="4678"/>
        <w:jc w:val="left"/>
        <w:rPr>
          <w:lang w:val="uk-UA"/>
        </w:rPr>
      </w:pPr>
      <w:r w:rsidRPr="00F7507C">
        <w:rPr>
          <w:lang w:val="uk-UA"/>
        </w:rPr>
        <w:t xml:space="preserve">“Львівська політехніка”                  </w:t>
      </w:r>
    </w:p>
    <w:p w:rsidR="00F457DE" w:rsidRPr="00F7507C" w:rsidRDefault="00F457DE" w:rsidP="00AA4618">
      <w:pPr>
        <w:pStyle w:val="BodyTextIndent"/>
        <w:ind w:right="-858" w:firstLine="4678"/>
        <w:jc w:val="left"/>
        <w:rPr>
          <w:lang w:val="uk-UA"/>
        </w:rPr>
      </w:pPr>
      <w:r w:rsidRPr="00F7507C">
        <w:rPr>
          <w:lang w:val="uk-UA"/>
        </w:rPr>
        <w:t>від «</w:t>
      </w:r>
      <w:r w:rsidRPr="00F7507C">
        <w:rPr>
          <w:u w:val="single"/>
          <w:lang w:val="uk-UA"/>
        </w:rPr>
        <w:t xml:space="preserve">     </w:t>
      </w:r>
      <w:r w:rsidRPr="00F7507C">
        <w:rPr>
          <w:lang w:val="uk-UA"/>
        </w:rPr>
        <w:t xml:space="preserve">» </w:t>
      </w:r>
      <w:r w:rsidRPr="00F7507C">
        <w:rPr>
          <w:u w:val="single"/>
          <w:lang w:val="uk-UA"/>
        </w:rPr>
        <w:t xml:space="preserve">               </w:t>
      </w:r>
      <w:r w:rsidRPr="00F7507C">
        <w:rPr>
          <w:lang w:val="uk-UA"/>
        </w:rPr>
        <w:t xml:space="preserve"> 202</w:t>
      </w:r>
      <w:r>
        <w:rPr>
          <w:lang w:val="uk-UA"/>
        </w:rPr>
        <w:t>3</w:t>
      </w:r>
      <w:r w:rsidRPr="00F7507C">
        <w:rPr>
          <w:lang w:val="uk-UA"/>
        </w:rPr>
        <w:t xml:space="preserve"> р. </w:t>
      </w:r>
    </w:p>
    <w:p w:rsidR="00F457DE" w:rsidRPr="00F7507C" w:rsidRDefault="00F457DE" w:rsidP="0003450B">
      <w:pPr>
        <w:pStyle w:val="BodyTextIndent"/>
        <w:ind w:right="-858" w:firstLine="4678"/>
        <w:jc w:val="left"/>
        <w:rPr>
          <w:lang w:val="uk-UA"/>
        </w:rPr>
      </w:pPr>
      <w:r w:rsidRPr="00F7507C">
        <w:rPr>
          <w:lang w:val="uk-UA"/>
        </w:rPr>
        <w:t>Протокол  №____</w:t>
      </w:r>
    </w:p>
    <w:p w:rsidR="00F457DE" w:rsidRPr="00F7507C" w:rsidRDefault="00F457DE" w:rsidP="0003450B">
      <w:pPr>
        <w:pStyle w:val="BodyTextIndent"/>
        <w:ind w:firstLine="0"/>
        <w:rPr>
          <w:lang w:val="uk-UA"/>
        </w:rPr>
      </w:pPr>
    </w:p>
    <w:p w:rsidR="00F457DE" w:rsidRPr="00F7507C" w:rsidRDefault="00F457DE" w:rsidP="0003450B">
      <w:pPr>
        <w:pStyle w:val="BodyTextIndent"/>
        <w:ind w:firstLine="0"/>
        <w:rPr>
          <w:lang w:val="uk-UA"/>
        </w:rPr>
      </w:pPr>
    </w:p>
    <w:p w:rsidR="00F457DE" w:rsidRPr="00F7507C" w:rsidRDefault="00F457DE" w:rsidP="0003450B">
      <w:pPr>
        <w:pStyle w:val="BodyTextIndent"/>
        <w:ind w:firstLine="0"/>
        <w:rPr>
          <w:lang w:val="uk-UA"/>
        </w:rPr>
      </w:pPr>
    </w:p>
    <w:p w:rsidR="00F457DE" w:rsidRPr="00F7507C" w:rsidRDefault="00F457DE" w:rsidP="0003450B">
      <w:pPr>
        <w:pStyle w:val="BodyTextIndent"/>
        <w:ind w:firstLine="0"/>
        <w:jc w:val="center"/>
        <w:rPr>
          <w:lang w:val="uk-UA"/>
        </w:rPr>
      </w:pPr>
    </w:p>
    <w:p w:rsidR="00F457DE" w:rsidRPr="00F7507C" w:rsidRDefault="00F457DE" w:rsidP="00AA4618">
      <w:pPr>
        <w:pStyle w:val="BodyTextIndent"/>
        <w:ind w:firstLine="0"/>
        <w:jc w:val="center"/>
        <w:rPr>
          <w:b/>
          <w:lang w:val="uk-UA"/>
        </w:rPr>
      </w:pPr>
      <w:r w:rsidRPr="00F7507C">
        <w:rPr>
          <w:szCs w:val="28"/>
          <w:lang w:val="uk-UA"/>
        </w:rPr>
        <w:t>Львів 202</w:t>
      </w:r>
      <w:r>
        <w:rPr>
          <w:szCs w:val="28"/>
          <w:lang w:val="uk-UA"/>
        </w:rPr>
        <w:t>3</w:t>
      </w:r>
      <w:r w:rsidRPr="00F7507C">
        <w:rPr>
          <w:szCs w:val="28"/>
          <w:lang w:val="uk-UA"/>
        </w:rPr>
        <w:t xml:space="preserve">  </w:t>
      </w:r>
      <w:r w:rsidRPr="00F7507C">
        <w:rPr>
          <w:b/>
          <w:lang w:val="uk-UA"/>
        </w:rPr>
        <w:br w:type="page"/>
      </w:r>
    </w:p>
    <w:p w:rsidR="00F457DE" w:rsidRPr="00F7507C" w:rsidRDefault="00F457DE" w:rsidP="005D61A4">
      <w:pPr>
        <w:pStyle w:val="BodyTextIndent"/>
        <w:ind w:firstLine="0"/>
        <w:jc w:val="center"/>
        <w:rPr>
          <w:b/>
          <w:lang w:val="uk-UA"/>
        </w:rPr>
      </w:pPr>
      <w:r w:rsidRPr="00F7507C">
        <w:rPr>
          <w:b/>
          <w:lang w:val="uk-UA"/>
        </w:rPr>
        <w:t>ЛИСТ ПОГОДЖЕННЯ</w:t>
      </w:r>
    </w:p>
    <w:p w:rsidR="00F457DE" w:rsidRPr="00F7507C" w:rsidRDefault="00F457DE" w:rsidP="000744F1">
      <w:pPr>
        <w:pStyle w:val="BodyTextIndent"/>
        <w:ind w:firstLine="0"/>
        <w:jc w:val="center"/>
        <w:rPr>
          <w:b/>
          <w:lang w:val="uk-UA"/>
        </w:rPr>
      </w:pPr>
      <w:r w:rsidRPr="00F7507C">
        <w:rPr>
          <w:b/>
          <w:lang w:val="uk-UA"/>
        </w:rPr>
        <w:t xml:space="preserve">освітньо-професійної програми </w:t>
      </w:r>
    </w:p>
    <w:p w:rsidR="00F457DE" w:rsidRPr="00F7507C" w:rsidRDefault="00F457DE" w:rsidP="000744F1">
      <w:pPr>
        <w:pStyle w:val="BodyTextIndent"/>
        <w:ind w:firstLine="0"/>
        <w:jc w:val="center"/>
        <w:rPr>
          <w:b/>
          <w:sz w:val="20"/>
          <w:lang w:val="uk-UA"/>
        </w:rPr>
      </w:pPr>
    </w:p>
    <w:tbl>
      <w:tblPr>
        <w:tblW w:w="0" w:type="auto"/>
        <w:tblInd w:w="-106" w:type="dxa"/>
        <w:tblLayout w:type="fixed"/>
        <w:tblLook w:val="0000"/>
      </w:tblPr>
      <w:tblGrid>
        <w:gridCol w:w="4219"/>
        <w:gridCol w:w="5464"/>
      </w:tblGrid>
      <w:tr w:rsidR="00F457DE" w:rsidRPr="00F7507C">
        <w:tc>
          <w:tcPr>
            <w:tcW w:w="4219" w:type="dxa"/>
          </w:tcPr>
          <w:p w:rsidR="00F457DE" w:rsidRPr="00F7507C" w:rsidRDefault="00F457DE" w:rsidP="000744F1">
            <w:pPr>
              <w:pStyle w:val="BodyTextIndent"/>
              <w:snapToGrid w:val="0"/>
              <w:spacing w:before="200" w:line="240" w:lineRule="atLeast"/>
              <w:ind w:firstLine="0"/>
              <w:rPr>
                <w:lang w:val="uk-UA" w:eastAsia="uk-UA"/>
              </w:rPr>
            </w:pPr>
            <w:r w:rsidRPr="00F7507C">
              <w:rPr>
                <w:lang w:val="uk-UA" w:eastAsia="uk-UA"/>
              </w:rPr>
              <w:t>Рівень вищої освіти</w:t>
            </w:r>
          </w:p>
        </w:tc>
        <w:tc>
          <w:tcPr>
            <w:tcW w:w="5464" w:type="dxa"/>
            <w:tcBorders>
              <w:bottom w:val="single" w:sz="4" w:space="0" w:color="000000"/>
            </w:tcBorders>
          </w:tcPr>
          <w:p w:rsidR="00F457DE" w:rsidRPr="00F7507C" w:rsidRDefault="00F457DE" w:rsidP="000744F1">
            <w:pPr>
              <w:pStyle w:val="BodyTextIndent"/>
              <w:snapToGrid w:val="0"/>
              <w:spacing w:before="200" w:line="240" w:lineRule="atLeast"/>
              <w:ind w:firstLine="0"/>
              <w:rPr>
                <w:lang w:val="uk-UA" w:eastAsia="uk-UA"/>
              </w:rPr>
            </w:pPr>
            <w:r w:rsidRPr="00F7507C">
              <w:rPr>
                <w:szCs w:val="28"/>
                <w:lang w:val="uk-UA" w:eastAsia="uk-UA"/>
              </w:rPr>
              <w:t>Другий (магістерський)</w:t>
            </w:r>
            <w:r w:rsidRPr="00F7507C">
              <w:rPr>
                <w:lang w:val="uk-UA" w:eastAsia="uk-UA"/>
              </w:rPr>
              <w:t xml:space="preserve"> рівень</w:t>
            </w:r>
          </w:p>
        </w:tc>
      </w:tr>
      <w:tr w:rsidR="00F457DE" w:rsidRPr="00F7507C">
        <w:tc>
          <w:tcPr>
            <w:tcW w:w="4219" w:type="dxa"/>
          </w:tcPr>
          <w:p w:rsidR="00F457DE" w:rsidRPr="00F7507C" w:rsidRDefault="00F457DE" w:rsidP="000744F1">
            <w:pPr>
              <w:pStyle w:val="BodyTextIndent"/>
              <w:snapToGrid w:val="0"/>
              <w:spacing w:before="200" w:line="240" w:lineRule="atLeast"/>
              <w:ind w:firstLine="0"/>
              <w:rPr>
                <w:lang w:val="uk-UA" w:eastAsia="uk-UA"/>
              </w:rPr>
            </w:pPr>
            <w:r w:rsidRPr="00F7507C">
              <w:rPr>
                <w:lang w:val="uk-UA" w:eastAsia="uk-UA"/>
              </w:rPr>
              <w:t>Галузь знань</w:t>
            </w:r>
          </w:p>
        </w:tc>
        <w:tc>
          <w:tcPr>
            <w:tcW w:w="5464" w:type="dxa"/>
            <w:tcBorders>
              <w:bottom w:val="single" w:sz="4" w:space="0" w:color="000000"/>
            </w:tcBorders>
          </w:tcPr>
          <w:p w:rsidR="00F457DE" w:rsidRPr="00F7507C" w:rsidRDefault="00F457DE" w:rsidP="000744F1">
            <w:pPr>
              <w:pStyle w:val="BodyTextIndent"/>
              <w:snapToGrid w:val="0"/>
              <w:spacing w:before="200" w:line="240" w:lineRule="atLeast"/>
              <w:ind w:firstLine="0"/>
              <w:rPr>
                <w:lang w:val="uk-UA" w:eastAsia="uk-UA"/>
              </w:rPr>
            </w:pPr>
            <w:r w:rsidRPr="00F7507C">
              <w:rPr>
                <w:lang w:val="uk-UA" w:eastAsia="uk-UA"/>
              </w:rPr>
              <w:t>12 Інформаційні технології</w:t>
            </w:r>
          </w:p>
        </w:tc>
      </w:tr>
      <w:tr w:rsidR="00F457DE" w:rsidRPr="00F7507C">
        <w:tc>
          <w:tcPr>
            <w:tcW w:w="4219" w:type="dxa"/>
          </w:tcPr>
          <w:p w:rsidR="00F457DE" w:rsidRPr="00F7507C" w:rsidRDefault="00F457DE" w:rsidP="005155A9">
            <w:pPr>
              <w:pStyle w:val="BodyTextIndent"/>
              <w:snapToGrid w:val="0"/>
              <w:spacing w:before="200" w:line="240" w:lineRule="atLeast"/>
              <w:ind w:firstLine="0"/>
              <w:rPr>
                <w:lang w:val="uk-UA" w:eastAsia="uk-UA"/>
              </w:rPr>
            </w:pPr>
            <w:r w:rsidRPr="00F7507C">
              <w:rPr>
                <w:lang w:val="uk-UA" w:eastAsia="uk-UA"/>
              </w:rPr>
              <w:t>Спеціальність</w:t>
            </w:r>
          </w:p>
        </w:tc>
        <w:tc>
          <w:tcPr>
            <w:tcW w:w="5464" w:type="dxa"/>
            <w:tcBorders>
              <w:top w:val="single" w:sz="4" w:space="0" w:color="000000"/>
              <w:bottom w:val="single" w:sz="4" w:space="0" w:color="000000"/>
            </w:tcBorders>
          </w:tcPr>
          <w:p w:rsidR="00F457DE" w:rsidRPr="00F7507C" w:rsidRDefault="00F457DE" w:rsidP="005155A9">
            <w:pPr>
              <w:pStyle w:val="BodyTextIndent"/>
              <w:snapToGrid w:val="0"/>
              <w:spacing w:before="200" w:line="240" w:lineRule="atLeast"/>
              <w:ind w:firstLine="0"/>
              <w:rPr>
                <w:lang w:val="uk-UA" w:eastAsia="uk-UA"/>
              </w:rPr>
            </w:pPr>
            <w:r w:rsidRPr="00F7507C">
              <w:rPr>
                <w:lang w:val="uk-UA" w:eastAsia="uk-UA"/>
              </w:rPr>
              <w:t>126 Інформаційні системи та технології</w:t>
            </w:r>
          </w:p>
        </w:tc>
      </w:tr>
      <w:tr w:rsidR="00F457DE" w:rsidRPr="00F7507C">
        <w:tc>
          <w:tcPr>
            <w:tcW w:w="4219" w:type="dxa"/>
          </w:tcPr>
          <w:p w:rsidR="00F457DE" w:rsidRPr="00F7507C" w:rsidRDefault="00F457DE" w:rsidP="00A656C4">
            <w:pPr>
              <w:pStyle w:val="BodyTextIndent"/>
              <w:snapToGrid w:val="0"/>
              <w:spacing w:before="200" w:line="240" w:lineRule="atLeast"/>
              <w:ind w:firstLine="0"/>
              <w:rPr>
                <w:lang w:val="uk-UA" w:eastAsia="uk-UA"/>
              </w:rPr>
            </w:pPr>
            <w:r w:rsidRPr="00F7507C">
              <w:rPr>
                <w:lang w:val="uk-UA"/>
              </w:rPr>
              <w:t>Спеціалізація</w:t>
            </w:r>
          </w:p>
        </w:tc>
        <w:tc>
          <w:tcPr>
            <w:tcW w:w="5464" w:type="dxa"/>
            <w:tcBorders>
              <w:top w:val="single" w:sz="4" w:space="0" w:color="000000"/>
              <w:bottom w:val="single" w:sz="4" w:space="0" w:color="000000"/>
            </w:tcBorders>
          </w:tcPr>
          <w:p w:rsidR="00F457DE" w:rsidRPr="00F7507C" w:rsidRDefault="00F457DE" w:rsidP="00A656C4">
            <w:pPr>
              <w:pStyle w:val="BodyTextIndent"/>
              <w:snapToGrid w:val="0"/>
              <w:spacing w:before="200" w:line="240" w:lineRule="atLeast"/>
              <w:ind w:firstLine="0"/>
              <w:rPr>
                <w:lang w:val="uk-UA" w:eastAsia="uk-UA"/>
              </w:rPr>
            </w:pPr>
            <w:r w:rsidRPr="00F7507C">
              <w:rPr>
                <w:lang w:val="uk-UA"/>
              </w:rPr>
              <w:t>Управління ІТ проєктами</w:t>
            </w:r>
          </w:p>
        </w:tc>
      </w:tr>
      <w:tr w:rsidR="00F457DE" w:rsidRPr="00F7507C">
        <w:tc>
          <w:tcPr>
            <w:tcW w:w="4219" w:type="dxa"/>
          </w:tcPr>
          <w:p w:rsidR="00F457DE" w:rsidRPr="00F7507C" w:rsidRDefault="00F457DE" w:rsidP="00A656C4">
            <w:pPr>
              <w:pStyle w:val="BodyTextIndent"/>
              <w:snapToGrid w:val="0"/>
              <w:spacing w:before="200" w:line="240" w:lineRule="atLeast"/>
              <w:ind w:firstLine="0"/>
              <w:rPr>
                <w:lang w:val="uk-UA" w:eastAsia="uk-UA"/>
              </w:rPr>
            </w:pPr>
            <w:r w:rsidRPr="00F7507C">
              <w:rPr>
                <w:lang w:val="uk-UA" w:eastAsia="uk-UA"/>
              </w:rPr>
              <w:t>Кваліфікація</w:t>
            </w:r>
          </w:p>
        </w:tc>
        <w:tc>
          <w:tcPr>
            <w:tcW w:w="5464" w:type="dxa"/>
            <w:tcBorders>
              <w:top w:val="single" w:sz="4" w:space="0" w:color="000000"/>
              <w:bottom w:val="single" w:sz="4" w:space="0" w:color="000000"/>
            </w:tcBorders>
          </w:tcPr>
          <w:p w:rsidR="00F457DE" w:rsidRPr="00F7507C" w:rsidRDefault="00F457DE" w:rsidP="00A656C4">
            <w:pPr>
              <w:pStyle w:val="BodyTextIndent"/>
              <w:snapToGrid w:val="0"/>
              <w:spacing w:before="200" w:line="240" w:lineRule="atLeast"/>
              <w:ind w:firstLine="0"/>
              <w:jc w:val="left"/>
              <w:rPr>
                <w:lang w:val="uk-UA" w:eastAsia="uk-UA"/>
              </w:rPr>
            </w:pPr>
            <w:r w:rsidRPr="00F7507C">
              <w:rPr>
                <w:lang w:val="uk-UA" w:eastAsia="uk-UA"/>
              </w:rPr>
              <w:t>Магістр з інформаційних систем та технологій</w:t>
            </w:r>
            <w:r w:rsidRPr="00F7507C">
              <w:rPr>
                <w:lang w:val="uk-UA"/>
              </w:rPr>
              <w:t xml:space="preserve"> за спеціалізацією </w:t>
            </w:r>
            <w:r w:rsidRPr="00F7507C">
              <w:rPr>
                <w:szCs w:val="28"/>
                <w:lang w:val="uk-UA"/>
              </w:rPr>
              <w:t>управління ІТ проєктами</w:t>
            </w:r>
          </w:p>
        </w:tc>
      </w:tr>
    </w:tbl>
    <w:p w:rsidR="00F457DE" w:rsidRPr="00F7507C" w:rsidRDefault="00F457DE" w:rsidP="000744F1">
      <w:pPr>
        <w:pStyle w:val="BodyTextIndent"/>
        <w:spacing w:line="360" w:lineRule="auto"/>
        <w:ind w:firstLine="0"/>
        <w:rPr>
          <w:lang w:val="uk-UA"/>
        </w:rPr>
      </w:pPr>
    </w:p>
    <w:p w:rsidR="00F457DE" w:rsidRPr="00F7507C" w:rsidRDefault="00F457DE" w:rsidP="000744F1">
      <w:pPr>
        <w:pStyle w:val="BodyTextIndent"/>
        <w:spacing w:line="360" w:lineRule="auto"/>
        <w:ind w:firstLine="0"/>
        <w:rPr>
          <w:lang w:val="uk-UA"/>
        </w:rPr>
      </w:pPr>
    </w:p>
    <w:tbl>
      <w:tblPr>
        <w:tblW w:w="0" w:type="auto"/>
        <w:tblInd w:w="-106" w:type="dxa"/>
        <w:tblLook w:val="00A0"/>
      </w:tblPr>
      <w:tblGrid>
        <w:gridCol w:w="5070"/>
        <w:gridCol w:w="4783"/>
      </w:tblGrid>
      <w:tr w:rsidR="00F457DE" w:rsidRPr="00F7507C">
        <w:trPr>
          <w:trHeight w:val="446"/>
        </w:trPr>
        <w:tc>
          <w:tcPr>
            <w:tcW w:w="5070" w:type="dxa"/>
          </w:tcPr>
          <w:p w:rsidR="00F457DE" w:rsidRPr="00F7507C" w:rsidRDefault="00F457DE" w:rsidP="000744F1">
            <w:pPr>
              <w:pStyle w:val="BodyTextIndent"/>
              <w:spacing w:line="264" w:lineRule="auto"/>
              <w:ind w:firstLine="0"/>
              <w:jc w:val="center"/>
              <w:rPr>
                <w:szCs w:val="28"/>
                <w:lang w:val="uk-UA" w:eastAsia="ar-SA"/>
              </w:rPr>
            </w:pPr>
            <w:r w:rsidRPr="00F7507C">
              <w:rPr>
                <w:b/>
                <w:szCs w:val="28"/>
                <w:lang w:val="uk-UA" w:eastAsia="uk-UA"/>
              </w:rPr>
              <w:t>РОЗРОБЛЕНО І СХВАЛЕНО</w:t>
            </w:r>
          </w:p>
        </w:tc>
        <w:tc>
          <w:tcPr>
            <w:tcW w:w="4783" w:type="dxa"/>
          </w:tcPr>
          <w:p w:rsidR="00F457DE" w:rsidRPr="00F7507C" w:rsidRDefault="00F457DE" w:rsidP="000744F1">
            <w:pPr>
              <w:pStyle w:val="BodyTextIndent"/>
              <w:spacing w:line="264" w:lineRule="auto"/>
              <w:ind w:hanging="30"/>
              <w:jc w:val="center"/>
              <w:rPr>
                <w:b/>
                <w:szCs w:val="28"/>
                <w:lang w:val="uk-UA" w:eastAsia="uk-UA"/>
              </w:rPr>
            </w:pPr>
            <w:r w:rsidRPr="00F7507C">
              <w:rPr>
                <w:b/>
                <w:szCs w:val="28"/>
                <w:lang w:val="uk-UA" w:eastAsia="uk-UA"/>
              </w:rPr>
              <w:t>ПОГОДЖЕНО</w:t>
            </w:r>
          </w:p>
        </w:tc>
      </w:tr>
      <w:tr w:rsidR="00F457DE" w:rsidRPr="00F7507C">
        <w:trPr>
          <w:trHeight w:val="2366"/>
        </w:trPr>
        <w:tc>
          <w:tcPr>
            <w:tcW w:w="5070" w:type="dxa"/>
          </w:tcPr>
          <w:p w:rsidR="00F457DE" w:rsidRPr="00F7507C" w:rsidRDefault="00F457DE" w:rsidP="00E25393">
            <w:pPr>
              <w:pStyle w:val="BodyTextIndent"/>
              <w:spacing w:line="264" w:lineRule="auto"/>
              <w:ind w:firstLine="0"/>
              <w:jc w:val="left"/>
              <w:rPr>
                <w:szCs w:val="28"/>
                <w:lang w:val="uk-UA" w:eastAsia="uk-UA"/>
              </w:rPr>
            </w:pPr>
            <w:r w:rsidRPr="00F7507C">
              <w:rPr>
                <w:szCs w:val="28"/>
                <w:lang w:val="uk-UA" w:eastAsia="uk-UA"/>
              </w:rPr>
              <w:t xml:space="preserve">Науково-методичною комісією спеціальності 126 </w:t>
            </w:r>
            <w:r w:rsidRPr="00F7507C">
              <w:rPr>
                <w:lang w:val="uk-UA" w:eastAsia="uk-UA"/>
              </w:rPr>
              <w:t>Інформаційні системи та технології</w:t>
            </w:r>
          </w:p>
          <w:p w:rsidR="00F457DE" w:rsidRPr="00F7507C" w:rsidRDefault="00F457DE" w:rsidP="000744F1">
            <w:pPr>
              <w:spacing w:line="264" w:lineRule="auto"/>
              <w:rPr>
                <w:sz w:val="28"/>
                <w:szCs w:val="28"/>
              </w:rPr>
            </w:pPr>
            <w:r w:rsidRPr="00F7507C">
              <w:rPr>
                <w:sz w:val="28"/>
                <w:szCs w:val="28"/>
              </w:rPr>
              <w:t xml:space="preserve">Протокол № _____ </w:t>
            </w:r>
          </w:p>
          <w:p w:rsidR="00F457DE" w:rsidRPr="00F7507C" w:rsidRDefault="00F457DE" w:rsidP="00AA4618">
            <w:pPr>
              <w:spacing w:line="264" w:lineRule="auto"/>
              <w:rPr>
                <w:sz w:val="28"/>
                <w:szCs w:val="28"/>
              </w:rPr>
            </w:pPr>
            <w:r w:rsidRPr="00F7507C">
              <w:rPr>
                <w:sz w:val="28"/>
                <w:szCs w:val="28"/>
              </w:rPr>
              <w:t>від «_____» ___________ 202</w:t>
            </w:r>
            <w:r>
              <w:rPr>
                <w:sz w:val="28"/>
                <w:szCs w:val="28"/>
              </w:rPr>
              <w:t>3</w:t>
            </w:r>
            <w:r w:rsidRPr="00F7507C">
              <w:rPr>
                <w:sz w:val="28"/>
                <w:szCs w:val="28"/>
              </w:rPr>
              <w:t xml:space="preserve"> р.</w:t>
            </w:r>
          </w:p>
          <w:p w:rsidR="00F457DE" w:rsidRPr="00F7507C" w:rsidRDefault="00F457DE" w:rsidP="000744F1">
            <w:pPr>
              <w:spacing w:line="264" w:lineRule="auto"/>
              <w:rPr>
                <w:sz w:val="28"/>
                <w:szCs w:val="28"/>
              </w:rPr>
            </w:pPr>
          </w:p>
          <w:p w:rsidR="00F457DE" w:rsidRPr="00F7507C" w:rsidRDefault="00F457DE" w:rsidP="000744F1">
            <w:pPr>
              <w:spacing w:line="264" w:lineRule="auto"/>
              <w:rPr>
                <w:sz w:val="28"/>
                <w:szCs w:val="28"/>
              </w:rPr>
            </w:pPr>
            <w:r w:rsidRPr="00F7507C">
              <w:rPr>
                <w:sz w:val="28"/>
                <w:szCs w:val="28"/>
              </w:rPr>
              <w:t xml:space="preserve">Голова НМК спеціальності </w:t>
            </w:r>
          </w:p>
          <w:p w:rsidR="00F457DE" w:rsidRPr="00F7507C" w:rsidRDefault="00F457DE" w:rsidP="00AB45BD">
            <w:pPr>
              <w:spacing w:line="264" w:lineRule="auto"/>
              <w:rPr>
                <w:b/>
                <w:szCs w:val="28"/>
              </w:rPr>
            </w:pPr>
            <w:r w:rsidRPr="00F7507C">
              <w:rPr>
                <w:sz w:val="28"/>
                <w:szCs w:val="28"/>
              </w:rPr>
              <w:t>_______________ В.В. Пасічник</w:t>
            </w:r>
          </w:p>
        </w:tc>
        <w:tc>
          <w:tcPr>
            <w:tcW w:w="4783" w:type="dxa"/>
          </w:tcPr>
          <w:p w:rsidR="00F457DE" w:rsidRPr="00F7507C" w:rsidRDefault="00F457DE" w:rsidP="000744F1">
            <w:pPr>
              <w:pStyle w:val="Heading1"/>
              <w:numPr>
                <w:ilvl w:val="0"/>
                <w:numId w:val="0"/>
              </w:numPr>
              <w:spacing w:before="0" w:after="0" w:line="264" w:lineRule="auto"/>
              <w:ind w:left="150"/>
              <w:rPr>
                <w:rFonts w:ascii="Times New Roman" w:hAnsi="Times New Roman"/>
                <w:b w:val="0"/>
                <w:kern w:val="1"/>
                <w:sz w:val="28"/>
                <w:szCs w:val="28"/>
              </w:rPr>
            </w:pPr>
            <w:r w:rsidRPr="00F7507C">
              <w:rPr>
                <w:rFonts w:ascii="Times New Roman" w:hAnsi="Times New Roman"/>
                <w:b w:val="0"/>
                <w:kern w:val="1"/>
                <w:sz w:val="28"/>
                <w:szCs w:val="28"/>
              </w:rPr>
              <w:t xml:space="preserve">Проректор з науково-педагогічної </w:t>
            </w:r>
          </w:p>
          <w:p w:rsidR="00F457DE" w:rsidRPr="00F7507C" w:rsidRDefault="00F457DE" w:rsidP="000744F1">
            <w:pPr>
              <w:pStyle w:val="Heading1"/>
              <w:numPr>
                <w:ilvl w:val="0"/>
                <w:numId w:val="0"/>
              </w:numPr>
              <w:spacing w:before="0" w:after="0" w:line="264" w:lineRule="auto"/>
              <w:ind w:left="150"/>
              <w:rPr>
                <w:rFonts w:ascii="Times New Roman" w:hAnsi="Times New Roman"/>
                <w:b w:val="0"/>
                <w:kern w:val="1"/>
                <w:sz w:val="28"/>
                <w:szCs w:val="28"/>
              </w:rPr>
            </w:pPr>
            <w:r w:rsidRPr="00F7507C">
              <w:rPr>
                <w:rFonts w:ascii="Times New Roman" w:hAnsi="Times New Roman"/>
                <w:b w:val="0"/>
                <w:kern w:val="1"/>
                <w:sz w:val="28"/>
                <w:szCs w:val="28"/>
              </w:rPr>
              <w:t>роботи Національного університету «Львівська політехніка»</w:t>
            </w:r>
          </w:p>
          <w:p w:rsidR="00F457DE" w:rsidRPr="00F7507C" w:rsidRDefault="00F457DE" w:rsidP="000744F1">
            <w:pPr>
              <w:pStyle w:val="Heading1"/>
              <w:numPr>
                <w:ilvl w:val="0"/>
                <w:numId w:val="0"/>
              </w:numPr>
              <w:spacing w:before="0" w:after="0" w:line="264" w:lineRule="auto"/>
              <w:ind w:left="150"/>
              <w:rPr>
                <w:rFonts w:ascii="Times New Roman" w:hAnsi="Times New Roman"/>
                <w:b w:val="0"/>
                <w:kern w:val="1"/>
                <w:sz w:val="28"/>
                <w:szCs w:val="28"/>
              </w:rPr>
            </w:pPr>
          </w:p>
          <w:p w:rsidR="00F457DE" w:rsidRPr="00F7507C" w:rsidRDefault="00F457DE" w:rsidP="000744F1">
            <w:pPr>
              <w:pStyle w:val="Heading1"/>
              <w:numPr>
                <w:ilvl w:val="0"/>
                <w:numId w:val="0"/>
              </w:numPr>
              <w:spacing w:before="0" w:after="0" w:line="360" w:lineRule="auto"/>
              <w:ind w:left="150"/>
              <w:rPr>
                <w:rFonts w:ascii="Times New Roman" w:hAnsi="Times New Roman"/>
                <w:b w:val="0"/>
                <w:kern w:val="1"/>
                <w:sz w:val="28"/>
                <w:szCs w:val="28"/>
              </w:rPr>
            </w:pPr>
            <w:r w:rsidRPr="00F7507C">
              <w:rPr>
                <w:rFonts w:ascii="Times New Roman" w:hAnsi="Times New Roman"/>
                <w:b w:val="0"/>
                <w:kern w:val="1"/>
                <w:sz w:val="28"/>
                <w:szCs w:val="28"/>
              </w:rPr>
              <w:t>______________О.Р. Давидчак</w:t>
            </w:r>
          </w:p>
          <w:p w:rsidR="00F457DE" w:rsidRPr="00F7507C" w:rsidRDefault="00F457DE" w:rsidP="000744F1">
            <w:pPr>
              <w:pStyle w:val="Heading1"/>
              <w:numPr>
                <w:ilvl w:val="0"/>
                <w:numId w:val="0"/>
              </w:numPr>
              <w:spacing w:before="0" w:after="0" w:line="264" w:lineRule="auto"/>
              <w:ind w:left="150"/>
              <w:rPr>
                <w:rFonts w:ascii="Times New Roman" w:hAnsi="Times New Roman"/>
                <w:b w:val="0"/>
                <w:kern w:val="1"/>
                <w:sz w:val="28"/>
                <w:szCs w:val="28"/>
              </w:rPr>
            </w:pPr>
            <w:r w:rsidRPr="00F7507C">
              <w:rPr>
                <w:rFonts w:ascii="Times New Roman" w:hAnsi="Times New Roman"/>
                <w:b w:val="0"/>
                <w:kern w:val="1"/>
                <w:sz w:val="28"/>
                <w:szCs w:val="28"/>
              </w:rPr>
              <w:t>«____»______________202</w:t>
            </w:r>
            <w:r>
              <w:rPr>
                <w:rFonts w:ascii="Times New Roman" w:hAnsi="Times New Roman"/>
                <w:b w:val="0"/>
                <w:kern w:val="1"/>
                <w:sz w:val="28"/>
                <w:szCs w:val="28"/>
              </w:rPr>
              <w:t>3</w:t>
            </w:r>
            <w:r w:rsidRPr="00F7507C">
              <w:rPr>
                <w:rFonts w:ascii="Times New Roman" w:hAnsi="Times New Roman"/>
                <w:b w:val="0"/>
                <w:kern w:val="1"/>
                <w:sz w:val="28"/>
                <w:szCs w:val="28"/>
              </w:rPr>
              <w:t xml:space="preserve"> р.</w:t>
            </w:r>
          </w:p>
        </w:tc>
      </w:tr>
      <w:tr w:rsidR="00F457DE" w:rsidRPr="00F7507C">
        <w:tc>
          <w:tcPr>
            <w:tcW w:w="5070" w:type="dxa"/>
          </w:tcPr>
          <w:p w:rsidR="00F457DE" w:rsidRPr="00F7507C" w:rsidRDefault="00F457DE" w:rsidP="000744F1">
            <w:pPr>
              <w:pStyle w:val="BodyTextIndent"/>
              <w:spacing w:line="264" w:lineRule="auto"/>
              <w:rPr>
                <w:b/>
                <w:szCs w:val="28"/>
                <w:lang w:val="uk-UA" w:eastAsia="uk-UA"/>
              </w:rPr>
            </w:pPr>
          </w:p>
          <w:p w:rsidR="00F457DE" w:rsidRPr="00F7507C" w:rsidRDefault="00F457DE" w:rsidP="000744F1">
            <w:pPr>
              <w:pStyle w:val="BodyTextIndent"/>
              <w:spacing w:line="264" w:lineRule="auto"/>
              <w:rPr>
                <w:b/>
                <w:szCs w:val="28"/>
                <w:lang w:val="uk-UA" w:eastAsia="uk-UA"/>
              </w:rPr>
            </w:pPr>
          </w:p>
          <w:p w:rsidR="00F457DE" w:rsidRPr="00F7507C" w:rsidRDefault="00F457DE" w:rsidP="000744F1">
            <w:pPr>
              <w:pStyle w:val="BodyTextIndent"/>
              <w:spacing w:line="264" w:lineRule="auto"/>
              <w:rPr>
                <w:b/>
                <w:szCs w:val="28"/>
                <w:lang w:val="uk-UA" w:eastAsia="uk-UA"/>
              </w:rPr>
            </w:pPr>
          </w:p>
          <w:p w:rsidR="00F457DE" w:rsidRPr="00F7507C" w:rsidRDefault="00F457DE" w:rsidP="000744F1">
            <w:pPr>
              <w:pStyle w:val="BodyTextIndent"/>
              <w:spacing w:line="264" w:lineRule="auto"/>
              <w:rPr>
                <w:b/>
                <w:szCs w:val="28"/>
                <w:lang w:val="uk-UA" w:eastAsia="uk-UA"/>
              </w:rPr>
            </w:pPr>
          </w:p>
          <w:p w:rsidR="00F457DE" w:rsidRPr="00F7507C" w:rsidRDefault="00F457DE" w:rsidP="000744F1">
            <w:pPr>
              <w:pStyle w:val="BodyTextIndent"/>
              <w:spacing w:line="264" w:lineRule="auto"/>
              <w:rPr>
                <w:b/>
                <w:szCs w:val="28"/>
                <w:lang w:val="uk-UA" w:eastAsia="uk-UA"/>
              </w:rPr>
            </w:pPr>
          </w:p>
          <w:p w:rsidR="00F457DE" w:rsidRPr="00F7507C" w:rsidRDefault="00F457DE" w:rsidP="000744F1">
            <w:pPr>
              <w:pStyle w:val="BodyTextIndent"/>
              <w:spacing w:line="264" w:lineRule="auto"/>
              <w:ind w:firstLine="0"/>
              <w:jc w:val="center"/>
              <w:rPr>
                <w:b/>
                <w:szCs w:val="28"/>
                <w:lang w:val="uk-UA" w:eastAsia="uk-UA"/>
              </w:rPr>
            </w:pPr>
          </w:p>
          <w:p w:rsidR="00F457DE" w:rsidRPr="00F7507C" w:rsidRDefault="00F457DE" w:rsidP="000744F1">
            <w:pPr>
              <w:pStyle w:val="BodyTextIndent"/>
              <w:spacing w:line="264" w:lineRule="auto"/>
              <w:ind w:firstLine="0"/>
              <w:jc w:val="center"/>
              <w:rPr>
                <w:b/>
                <w:szCs w:val="28"/>
                <w:lang w:val="uk-UA" w:eastAsia="uk-UA"/>
              </w:rPr>
            </w:pPr>
          </w:p>
          <w:p w:rsidR="00F457DE" w:rsidRPr="00F7507C" w:rsidRDefault="00F457DE" w:rsidP="000744F1">
            <w:pPr>
              <w:pStyle w:val="BodyTextIndent"/>
              <w:spacing w:line="360" w:lineRule="auto"/>
              <w:ind w:firstLine="0"/>
              <w:jc w:val="center"/>
              <w:rPr>
                <w:b/>
                <w:szCs w:val="28"/>
                <w:lang w:val="uk-UA" w:eastAsia="uk-UA"/>
              </w:rPr>
            </w:pPr>
            <w:r w:rsidRPr="00F7507C">
              <w:rPr>
                <w:b/>
                <w:szCs w:val="28"/>
                <w:lang w:val="uk-UA" w:eastAsia="uk-UA"/>
              </w:rPr>
              <w:t>РЕКОМЕНДОВАНО</w:t>
            </w:r>
          </w:p>
        </w:tc>
        <w:tc>
          <w:tcPr>
            <w:tcW w:w="4783" w:type="dxa"/>
          </w:tcPr>
          <w:p w:rsidR="00F457DE" w:rsidRPr="00F7507C" w:rsidRDefault="00F457DE" w:rsidP="000744F1">
            <w:pPr>
              <w:spacing w:line="264" w:lineRule="auto"/>
              <w:rPr>
                <w:sz w:val="28"/>
                <w:szCs w:val="28"/>
              </w:rPr>
            </w:pPr>
          </w:p>
          <w:p w:rsidR="00F457DE" w:rsidRPr="00F7507C" w:rsidRDefault="00F457DE" w:rsidP="000744F1">
            <w:pPr>
              <w:spacing w:line="264" w:lineRule="auto"/>
              <w:rPr>
                <w:sz w:val="28"/>
                <w:szCs w:val="28"/>
              </w:rPr>
            </w:pPr>
            <w:r w:rsidRPr="00F7507C">
              <w:rPr>
                <w:sz w:val="28"/>
                <w:szCs w:val="28"/>
              </w:rPr>
              <w:t xml:space="preserve">Начальник Навчально-методичного відділу університету </w:t>
            </w:r>
          </w:p>
          <w:p w:rsidR="00F457DE" w:rsidRPr="00F7507C" w:rsidRDefault="00F457DE" w:rsidP="000744F1">
            <w:pPr>
              <w:spacing w:line="264" w:lineRule="auto"/>
              <w:rPr>
                <w:sz w:val="28"/>
                <w:szCs w:val="28"/>
              </w:rPr>
            </w:pPr>
          </w:p>
          <w:p w:rsidR="00F457DE" w:rsidRPr="009B0B7F" w:rsidRDefault="00F457DE" w:rsidP="009B0B7F">
            <w:pPr>
              <w:spacing w:line="360" w:lineRule="auto"/>
              <w:rPr>
                <w:sz w:val="28"/>
                <w:szCs w:val="28"/>
                <w:lang w:val="ru-RU"/>
              </w:rPr>
            </w:pPr>
            <w:r w:rsidRPr="00F7507C">
              <w:rPr>
                <w:sz w:val="28"/>
                <w:szCs w:val="28"/>
              </w:rPr>
              <w:t>________________В.</w:t>
            </w:r>
            <w:r>
              <w:rPr>
                <w:sz w:val="28"/>
                <w:szCs w:val="28"/>
                <w:lang w:val="ru-RU"/>
              </w:rPr>
              <w:t>В.</w:t>
            </w:r>
            <w:r w:rsidRPr="00F7507C">
              <w:rPr>
                <w:sz w:val="28"/>
                <w:szCs w:val="28"/>
              </w:rPr>
              <w:t xml:space="preserve"> </w:t>
            </w:r>
            <w:r>
              <w:rPr>
                <w:sz w:val="28"/>
                <w:szCs w:val="28"/>
              </w:rPr>
              <w:t>Том</w:t>
            </w:r>
            <w:r>
              <w:rPr>
                <w:sz w:val="28"/>
                <w:szCs w:val="28"/>
                <w:lang w:val="en-US"/>
              </w:rPr>
              <w:t>’</w:t>
            </w:r>
            <w:r>
              <w:rPr>
                <w:sz w:val="28"/>
                <w:szCs w:val="28"/>
                <w:lang w:val="ru-RU"/>
              </w:rPr>
              <w:t>юк</w:t>
            </w:r>
          </w:p>
          <w:p w:rsidR="00F457DE" w:rsidRPr="00F7507C" w:rsidRDefault="00F457DE" w:rsidP="00AA4618">
            <w:pPr>
              <w:spacing w:line="264" w:lineRule="auto"/>
              <w:rPr>
                <w:sz w:val="28"/>
                <w:szCs w:val="28"/>
              </w:rPr>
            </w:pPr>
            <w:r w:rsidRPr="00F7507C">
              <w:rPr>
                <w:sz w:val="28"/>
                <w:szCs w:val="28"/>
              </w:rPr>
              <w:t>«____»______________202</w:t>
            </w:r>
            <w:r>
              <w:rPr>
                <w:sz w:val="28"/>
                <w:szCs w:val="28"/>
              </w:rPr>
              <w:t>3</w:t>
            </w:r>
            <w:r w:rsidRPr="00F7507C">
              <w:rPr>
                <w:sz w:val="28"/>
                <w:szCs w:val="28"/>
              </w:rPr>
              <w:t xml:space="preserve"> р.</w:t>
            </w:r>
          </w:p>
          <w:p w:rsidR="00F457DE" w:rsidRPr="00F7507C" w:rsidRDefault="00F457DE" w:rsidP="000744F1">
            <w:pPr>
              <w:suppressAutoHyphens/>
              <w:spacing w:line="360" w:lineRule="auto"/>
              <w:rPr>
                <w:sz w:val="28"/>
                <w:szCs w:val="28"/>
                <w:lang w:eastAsia="ar-SA"/>
              </w:rPr>
            </w:pPr>
          </w:p>
        </w:tc>
      </w:tr>
      <w:tr w:rsidR="00F457DE" w:rsidRPr="00F7507C">
        <w:tc>
          <w:tcPr>
            <w:tcW w:w="5070" w:type="dxa"/>
          </w:tcPr>
          <w:p w:rsidR="00F457DE" w:rsidRPr="00F7507C" w:rsidRDefault="00F457DE" w:rsidP="000744F1">
            <w:pPr>
              <w:pStyle w:val="BodyTextIndent"/>
              <w:spacing w:line="264" w:lineRule="auto"/>
              <w:ind w:firstLine="0"/>
              <w:jc w:val="left"/>
              <w:rPr>
                <w:szCs w:val="28"/>
                <w:lang w:val="uk-UA" w:eastAsia="uk-UA"/>
              </w:rPr>
            </w:pPr>
            <w:r w:rsidRPr="00F7507C">
              <w:rPr>
                <w:szCs w:val="28"/>
                <w:lang w:val="uk-UA" w:eastAsia="uk-UA"/>
              </w:rPr>
              <w:t>Науково-методичною радою університету</w:t>
            </w:r>
          </w:p>
          <w:p w:rsidR="00F457DE" w:rsidRPr="00F7507C" w:rsidRDefault="00F457DE" w:rsidP="000744F1">
            <w:pPr>
              <w:spacing w:line="264" w:lineRule="auto"/>
              <w:rPr>
                <w:sz w:val="28"/>
                <w:szCs w:val="28"/>
              </w:rPr>
            </w:pPr>
            <w:r w:rsidRPr="00F7507C">
              <w:rPr>
                <w:sz w:val="28"/>
                <w:szCs w:val="28"/>
              </w:rPr>
              <w:t xml:space="preserve">Протокол № _____ </w:t>
            </w:r>
          </w:p>
          <w:p w:rsidR="00F457DE" w:rsidRPr="00F7507C" w:rsidRDefault="00F457DE" w:rsidP="00AA4618">
            <w:pPr>
              <w:spacing w:line="264" w:lineRule="auto"/>
              <w:rPr>
                <w:sz w:val="28"/>
                <w:szCs w:val="28"/>
              </w:rPr>
            </w:pPr>
            <w:r w:rsidRPr="00F7507C">
              <w:rPr>
                <w:sz w:val="28"/>
                <w:szCs w:val="28"/>
              </w:rPr>
              <w:t>від «____» ___________   202</w:t>
            </w:r>
            <w:r>
              <w:rPr>
                <w:sz w:val="28"/>
                <w:szCs w:val="28"/>
              </w:rPr>
              <w:t>3</w:t>
            </w:r>
            <w:r w:rsidRPr="00F7507C">
              <w:rPr>
                <w:sz w:val="28"/>
                <w:szCs w:val="28"/>
              </w:rPr>
              <w:t xml:space="preserve"> р.</w:t>
            </w:r>
          </w:p>
          <w:p w:rsidR="00F457DE" w:rsidRPr="00F7507C" w:rsidRDefault="00F457DE" w:rsidP="000744F1">
            <w:pPr>
              <w:spacing w:line="264" w:lineRule="auto"/>
              <w:rPr>
                <w:sz w:val="28"/>
                <w:szCs w:val="28"/>
              </w:rPr>
            </w:pPr>
          </w:p>
          <w:p w:rsidR="00F457DE" w:rsidRPr="00F7507C" w:rsidRDefault="00F457DE" w:rsidP="000744F1">
            <w:pPr>
              <w:spacing w:line="264" w:lineRule="auto"/>
              <w:rPr>
                <w:sz w:val="28"/>
                <w:szCs w:val="28"/>
              </w:rPr>
            </w:pPr>
            <w:r w:rsidRPr="00F7507C">
              <w:rPr>
                <w:sz w:val="28"/>
                <w:szCs w:val="28"/>
              </w:rPr>
              <w:t xml:space="preserve">Голова НМР університету </w:t>
            </w:r>
          </w:p>
          <w:p w:rsidR="00F457DE" w:rsidRPr="00F7507C" w:rsidRDefault="00F457DE" w:rsidP="000744F1">
            <w:pPr>
              <w:pStyle w:val="BodyTextIndent"/>
              <w:spacing w:line="264" w:lineRule="auto"/>
              <w:rPr>
                <w:b/>
                <w:szCs w:val="28"/>
                <w:lang w:val="uk-UA" w:eastAsia="uk-UA"/>
              </w:rPr>
            </w:pPr>
            <w:r w:rsidRPr="00F7507C">
              <w:rPr>
                <w:szCs w:val="28"/>
                <w:lang w:val="uk-UA" w:eastAsia="uk-UA"/>
              </w:rPr>
              <w:t>_______________ А.Г. Загородній</w:t>
            </w:r>
          </w:p>
        </w:tc>
        <w:tc>
          <w:tcPr>
            <w:tcW w:w="4783" w:type="dxa"/>
          </w:tcPr>
          <w:p w:rsidR="00F457DE" w:rsidRPr="00F7507C" w:rsidRDefault="00F457DE" w:rsidP="000744F1">
            <w:pPr>
              <w:snapToGrid w:val="0"/>
              <w:rPr>
                <w:sz w:val="28"/>
                <w:szCs w:val="28"/>
              </w:rPr>
            </w:pPr>
            <w:r w:rsidRPr="00F7507C">
              <w:rPr>
                <w:sz w:val="28"/>
                <w:szCs w:val="28"/>
              </w:rPr>
              <w:t>Директор Навчально-наукового інституту комп’ютерних наук та інформаційних технологій</w:t>
            </w:r>
          </w:p>
          <w:p w:rsidR="00F457DE" w:rsidRPr="00F7507C" w:rsidRDefault="00F457DE" w:rsidP="000744F1">
            <w:pPr>
              <w:spacing w:line="264" w:lineRule="auto"/>
              <w:jc w:val="both"/>
              <w:rPr>
                <w:sz w:val="28"/>
                <w:szCs w:val="28"/>
              </w:rPr>
            </w:pPr>
          </w:p>
          <w:p w:rsidR="00F457DE" w:rsidRPr="00F7507C" w:rsidRDefault="00F457DE" w:rsidP="000744F1">
            <w:pPr>
              <w:spacing w:line="264" w:lineRule="auto"/>
              <w:jc w:val="both"/>
              <w:rPr>
                <w:sz w:val="28"/>
                <w:szCs w:val="28"/>
                <w:u w:val="single"/>
              </w:rPr>
            </w:pPr>
            <w:r w:rsidRPr="00F7507C">
              <w:rPr>
                <w:sz w:val="28"/>
                <w:szCs w:val="28"/>
              </w:rPr>
              <w:t>______________</w:t>
            </w:r>
            <w:r w:rsidRPr="00F7507C">
              <w:rPr>
                <w:sz w:val="28"/>
                <w:szCs w:val="28"/>
              </w:rPr>
              <w:tab/>
              <w:t>М.О.Медиковський</w:t>
            </w:r>
          </w:p>
          <w:p w:rsidR="00F457DE" w:rsidRPr="00F7507C" w:rsidRDefault="00F457DE" w:rsidP="000744F1">
            <w:pPr>
              <w:spacing w:line="264" w:lineRule="auto"/>
              <w:jc w:val="both"/>
              <w:rPr>
                <w:sz w:val="28"/>
                <w:szCs w:val="28"/>
                <w:u w:val="single"/>
              </w:rPr>
            </w:pPr>
          </w:p>
          <w:p w:rsidR="00F457DE" w:rsidRPr="00F7507C" w:rsidRDefault="00F457DE" w:rsidP="00AB45BD">
            <w:pPr>
              <w:spacing w:line="264" w:lineRule="auto"/>
              <w:jc w:val="both"/>
              <w:rPr>
                <w:sz w:val="28"/>
                <w:szCs w:val="28"/>
              </w:rPr>
            </w:pPr>
            <w:r w:rsidRPr="00F7507C">
              <w:rPr>
                <w:sz w:val="28"/>
                <w:szCs w:val="28"/>
              </w:rPr>
              <w:t>«____»______________202</w:t>
            </w:r>
            <w:r>
              <w:rPr>
                <w:sz w:val="28"/>
                <w:szCs w:val="28"/>
              </w:rPr>
              <w:t>3</w:t>
            </w:r>
            <w:r w:rsidRPr="00F7507C">
              <w:rPr>
                <w:sz w:val="28"/>
                <w:szCs w:val="28"/>
              </w:rPr>
              <w:t xml:space="preserve"> р.</w:t>
            </w:r>
          </w:p>
        </w:tc>
      </w:tr>
    </w:tbl>
    <w:p w:rsidR="00F457DE" w:rsidRPr="00F7507C" w:rsidRDefault="00F457DE" w:rsidP="000744F1">
      <w:pPr>
        <w:pStyle w:val="BodyTextIndent"/>
        <w:pageBreakBefore/>
        <w:ind w:firstLine="0"/>
        <w:jc w:val="center"/>
        <w:rPr>
          <w:b/>
          <w:sz w:val="32"/>
          <w:lang w:val="uk-UA"/>
        </w:rPr>
      </w:pPr>
      <w:r w:rsidRPr="00F7507C">
        <w:rPr>
          <w:b/>
          <w:sz w:val="32"/>
          <w:lang w:val="uk-UA"/>
        </w:rPr>
        <w:t>ПЕРЕДМОВА</w:t>
      </w:r>
    </w:p>
    <w:p w:rsidR="00F457DE" w:rsidRPr="00F7507C" w:rsidRDefault="00F457DE" w:rsidP="004744D2">
      <w:pPr>
        <w:pStyle w:val="BodyTextIndent"/>
        <w:ind w:firstLine="708"/>
        <w:rPr>
          <w:lang w:val="uk-UA"/>
        </w:rPr>
      </w:pPr>
      <w:r w:rsidRPr="00F7507C">
        <w:rPr>
          <w:szCs w:val="28"/>
          <w:lang w:val="uk-UA"/>
        </w:rPr>
        <w:t xml:space="preserve">Розроблено відповідно до Стандарту </w:t>
      </w:r>
      <w:r w:rsidRPr="00F7507C">
        <w:rPr>
          <w:lang w:val="uk-UA"/>
        </w:rPr>
        <w:t xml:space="preserve">вищої освіти України </w:t>
      </w:r>
      <w:r w:rsidRPr="00F7507C">
        <w:rPr>
          <w:szCs w:val="28"/>
          <w:lang w:val="uk-UA"/>
        </w:rPr>
        <w:t xml:space="preserve">другого (магістерського) </w:t>
      </w:r>
      <w:r w:rsidRPr="00F7507C">
        <w:rPr>
          <w:lang w:val="uk-UA"/>
        </w:rPr>
        <w:t>рівня, галузь знань — 12 Інформаційні технології, спеціальність — 126 Інформаційні системи та технології, затвердженого та введеного в дію наказом Міністерства освіти і науки України від 30.12.2021 р. №1497.</w:t>
      </w:r>
    </w:p>
    <w:p w:rsidR="00F457DE" w:rsidRPr="00F7507C" w:rsidRDefault="00F457DE" w:rsidP="00D8449A">
      <w:pPr>
        <w:pStyle w:val="BodyTextIndent"/>
        <w:ind w:firstLine="708"/>
        <w:rPr>
          <w:szCs w:val="28"/>
          <w:lang w:val="uk-UA"/>
        </w:rPr>
      </w:pPr>
      <w:r w:rsidRPr="00F7507C">
        <w:rPr>
          <w:szCs w:val="28"/>
          <w:lang w:val="uk-UA"/>
        </w:rPr>
        <w:t xml:space="preserve">Розроблено робочою групою науково-методичної комісії спеціальності </w:t>
      </w:r>
      <w:r w:rsidRPr="00F7507C">
        <w:rPr>
          <w:lang w:val="uk-UA"/>
        </w:rPr>
        <w:t>126 «Інформаційні системи та технології»</w:t>
      </w:r>
      <w:r w:rsidRPr="00F7507C">
        <w:rPr>
          <w:szCs w:val="28"/>
          <w:lang w:val="uk-UA"/>
        </w:rPr>
        <w:t xml:space="preserve"> Національного університету “Львівська політехніка” у складі:</w:t>
      </w:r>
    </w:p>
    <w:p w:rsidR="00F457DE" w:rsidRPr="00F7507C" w:rsidRDefault="00F457DE" w:rsidP="00D8449A">
      <w:pPr>
        <w:pStyle w:val="BodyTextIndent"/>
        <w:ind w:firstLine="708"/>
        <w:rPr>
          <w:szCs w:val="28"/>
          <w:lang w:val="uk-UA"/>
        </w:rPr>
      </w:pPr>
    </w:p>
    <w:tbl>
      <w:tblPr>
        <w:tblW w:w="0" w:type="auto"/>
        <w:tblInd w:w="-106" w:type="dxa"/>
        <w:tblLook w:val="01E0"/>
      </w:tblPr>
      <w:tblGrid>
        <w:gridCol w:w="3960"/>
        <w:gridCol w:w="5679"/>
      </w:tblGrid>
      <w:tr w:rsidR="00F457DE" w:rsidRPr="00F7507C">
        <w:trPr>
          <w:trHeight w:val="542"/>
        </w:trPr>
        <w:tc>
          <w:tcPr>
            <w:tcW w:w="3960" w:type="dxa"/>
          </w:tcPr>
          <w:p w:rsidR="00F457DE" w:rsidRPr="00F7507C" w:rsidRDefault="00F457DE" w:rsidP="001A47E4">
            <w:pPr>
              <w:pStyle w:val="BodyTextIndent"/>
              <w:spacing w:after="60"/>
              <w:ind w:firstLine="0"/>
              <w:jc w:val="left"/>
              <w:rPr>
                <w:szCs w:val="28"/>
                <w:lang w:val="uk-UA" w:eastAsia="uk-UA"/>
              </w:rPr>
            </w:pPr>
            <w:r w:rsidRPr="00F7507C">
              <w:rPr>
                <w:szCs w:val="28"/>
                <w:lang w:val="uk-UA" w:eastAsia="uk-UA"/>
              </w:rPr>
              <w:t>Кісь Ярослав Петрович</w:t>
            </w:r>
          </w:p>
        </w:tc>
        <w:tc>
          <w:tcPr>
            <w:tcW w:w="5679" w:type="dxa"/>
          </w:tcPr>
          <w:p w:rsidR="00F457DE" w:rsidRPr="00F7507C" w:rsidRDefault="00F457DE" w:rsidP="001A47E4">
            <w:pPr>
              <w:pStyle w:val="BodyTextIndent"/>
              <w:spacing w:after="60"/>
              <w:ind w:firstLine="0"/>
              <w:jc w:val="left"/>
              <w:rPr>
                <w:szCs w:val="28"/>
                <w:lang w:val="uk-UA" w:eastAsia="uk-UA"/>
              </w:rPr>
            </w:pPr>
            <w:r w:rsidRPr="00F7507C">
              <w:rPr>
                <w:szCs w:val="28"/>
                <w:lang w:val="uk-UA" w:eastAsia="uk-UA"/>
              </w:rPr>
              <w:t>– гарант освітньо-професійної програми, к.т.н., доцент, доцент кафедри ІСМ</w:t>
            </w:r>
          </w:p>
        </w:tc>
      </w:tr>
      <w:tr w:rsidR="00F457DE" w:rsidRPr="00F7507C">
        <w:trPr>
          <w:trHeight w:val="542"/>
        </w:trPr>
        <w:tc>
          <w:tcPr>
            <w:tcW w:w="3960" w:type="dxa"/>
          </w:tcPr>
          <w:p w:rsidR="00F457DE" w:rsidRPr="00F7507C" w:rsidRDefault="00F457DE" w:rsidP="00D625F2">
            <w:pPr>
              <w:pStyle w:val="BodyTextIndent"/>
              <w:spacing w:after="60"/>
              <w:ind w:firstLine="0"/>
              <w:jc w:val="left"/>
              <w:rPr>
                <w:szCs w:val="28"/>
                <w:lang w:val="uk-UA" w:eastAsia="uk-UA"/>
              </w:rPr>
            </w:pPr>
            <w:r w:rsidRPr="00F7507C">
              <w:rPr>
                <w:szCs w:val="28"/>
                <w:lang w:val="uk-UA"/>
              </w:rPr>
              <w:t>Буров Євген Вікторович</w:t>
            </w:r>
          </w:p>
        </w:tc>
        <w:tc>
          <w:tcPr>
            <w:tcW w:w="5679"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 д.т.н., професор, професор кафедри ІСМ</w:t>
            </w:r>
          </w:p>
        </w:tc>
      </w:tr>
      <w:tr w:rsidR="00F457DE" w:rsidRPr="00F7507C">
        <w:trPr>
          <w:trHeight w:val="542"/>
        </w:trPr>
        <w:tc>
          <w:tcPr>
            <w:tcW w:w="3960"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Демків Любомир Ігорович</w:t>
            </w:r>
          </w:p>
        </w:tc>
        <w:tc>
          <w:tcPr>
            <w:tcW w:w="5679"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 д.т.н., професор, професор кафедри ІСМ</w:t>
            </w:r>
          </w:p>
        </w:tc>
      </w:tr>
      <w:tr w:rsidR="00F457DE" w:rsidRPr="00F7507C">
        <w:trPr>
          <w:trHeight w:val="542"/>
        </w:trPr>
        <w:tc>
          <w:tcPr>
            <w:tcW w:w="3960"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Кунанець Наталія Едуардівна</w:t>
            </w:r>
          </w:p>
        </w:tc>
        <w:tc>
          <w:tcPr>
            <w:tcW w:w="5679"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–д.н.с.к, професор, професор кафедри ІСМ</w:t>
            </w:r>
          </w:p>
        </w:tc>
      </w:tr>
      <w:tr w:rsidR="00F457DE" w:rsidRPr="00F7507C">
        <w:trPr>
          <w:trHeight w:val="542"/>
        </w:trPr>
        <w:tc>
          <w:tcPr>
            <w:tcW w:w="3960"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Василюк Андрій Степанович</w:t>
            </w:r>
          </w:p>
        </w:tc>
        <w:tc>
          <w:tcPr>
            <w:tcW w:w="5679"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 к.т.н., доцент, доцент кафедри ІСМ</w:t>
            </w:r>
          </w:p>
        </w:tc>
      </w:tr>
      <w:tr w:rsidR="00F457DE" w:rsidRPr="00F7507C">
        <w:trPr>
          <w:trHeight w:val="425"/>
        </w:trPr>
        <w:tc>
          <w:tcPr>
            <w:tcW w:w="3960" w:type="dxa"/>
          </w:tcPr>
          <w:p w:rsidR="00F457DE" w:rsidRPr="00F7507C" w:rsidRDefault="00F457DE" w:rsidP="00D625F2">
            <w:pPr>
              <w:pStyle w:val="BodyTextIndent"/>
              <w:spacing w:after="60"/>
              <w:ind w:firstLine="0"/>
              <w:jc w:val="left"/>
              <w:rPr>
                <w:sz w:val="26"/>
                <w:szCs w:val="26"/>
                <w:lang w:val="uk-UA" w:eastAsia="uk-UA"/>
              </w:rPr>
            </w:pPr>
            <w:r w:rsidRPr="00F7507C">
              <w:rPr>
                <w:szCs w:val="28"/>
                <w:lang w:val="uk-UA" w:eastAsia="uk-UA"/>
              </w:rPr>
              <w:t>Висоцька Вікторія Анатоліївна</w:t>
            </w:r>
          </w:p>
        </w:tc>
        <w:tc>
          <w:tcPr>
            <w:tcW w:w="5679" w:type="dxa"/>
          </w:tcPr>
          <w:p w:rsidR="00F457DE" w:rsidRPr="00F7507C" w:rsidRDefault="00F457DE" w:rsidP="00D625F2">
            <w:pPr>
              <w:pStyle w:val="BodyTextIndent"/>
              <w:spacing w:after="60"/>
              <w:ind w:firstLine="0"/>
              <w:jc w:val="left"/>
              <w:rPr>
                <w:sz w:val="26"/>
                <w:szCs w:val="26"/>
                <w:lang w:val="uk-UA" w:eastAsia="uk-UA"/>
              </w:rPr>
            </w:pPr>
            <w:r w:rsidRPr="00F7507C">
              <w:rPr>
                <w:sz w:val="26"/>
                <w:szCs w:val="26"/>
                <w:lang w:val="uk-UA" w:eastAsia="uk-UA"/>
              </w:rPr>
              <w:t xml:space="preserve">– </w:t>
            </w:r>
            <w:r w:rsidRPr="00F7507C">
              <w:rPr>
                <w:szCs w:val="28"/>
                <w:lang w:val="uk-UA" w:eastAsia="uk-UA"/>
              </w:rPr>
              <w:t>к.т.н., доцент, доцент кафедри ІСМ</w:t>
            </w:r>
          </w:p>
        </w:tc>
      </w:tr>
      <w:tr w:rsidR="00F457DE" w:rsidRPr="00F7507C">
        <w:trPr>
          <w:trHeight w:val="417"/>
        </w:trPr>
        <w:tc>
          <w:tcPr>
            <w:tcW w:w="3960" w:type="dxa"/>
          </w:tcPr>
          <w:p w:rsidR="00F457DE" w:rsidRPr="00F7507C" w:rsidRDefault="00F457DE" w:rsidP="00E9461D">
            <w:pPr>
              <w:pStyle w:val="BodyTextIndent"/>
              <w:spacing w:after="60"/>
              <w:ind w:firstLine="0"/>
              <w:jc w:val="left"/>
              <w:rPr>
                <w:szCs w:val="28"/>
                <w:lang w:val="uk-UA" w:eastAsia="uk-UA"/>
              </w:rPr>
            </w:pPr>
            <w:r w:rsidRPr="00F7507C">
              <w:rPr>
                <w:szCs w:val="28"/>
                <w:lang w:val="uk-UA" w:eastAsia="uk-UA"/>
              </w:rPr>
              <w:t>Дмитришин Богдан</w:t>
            </w:r>
          </w:p>
        </w:tc>
        <w:tc>
          <w:tcPr>
            <w:tcW w:w="5679" w:type="dxa"/>
          </w:tcPr>
          <w:p w:rsidR="00F457DE" w:rsidRPr="00F7507C" w:rsidRDefault="00F457DE" w:rsidP="00E9461D">
            <w:pPr>
              <w:pStyle w:val="BodyTextIndent"/>
              <w:spacing w:after="60"/>
              <w:ind w:firstLine="0"/>
              <w:jc w:val="left"/>
              <w:rPr>
                <w:szCs w:val="28"/>
                <w:lang w:val="uk-UA" w:eastAsia="uk-UA"/>
              </w:rPr>
            </w:pPr>
            <w:r w:rsidRPr="00F7507C">
              <w:rPr>
                <w:szCs w:val="28"/>
                <w:lang w:val="uk-UA" w:eastAsia="uk-UA"/>
              </w:rPr>
              <w:t>– архітектор ІС ІТ-компанії Agaliway</w:t>
            </w:r>
          </w:p>
        </w:tc>
      </w:tr>
      <w:tr w:rsidR="00F457DE" w:rsidRPr="00F7507C">
        <w:trPr>
          <w:trHeight w:val="417"/>
        </w:trPr>
        <w:tc>
          <w:tcPr>
            <w:tcW w:w="3960"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Німратц Дов Наумович</w:t>
            </w:r>
          </w:p>
        </w:tc>
        <w:tc>
          <w:tcPr>
            <w:tcW w:w="5679" w:type="dxa"/>
          </w:tcPr>
          <w:p w:rsidR="00F457DE" w:rsidRPr="00F7507C" w:rsidRDefault="00F457DE" w:rsidP="00D625F2">
            <w:pPr>
              <w:pStyle w:val="BodyTextIndent"/>
              <w:spacing w:after="60"/>
              <w:ind w:firstLine="0"/>
              <w:jc w:val="left"/>
              <w:rPr>
                <w:szCs w:val="28"/>
                <w:lang w:val="uk-UA" w:eastAsia="uk-UA"/>
              </w:rPr>
            </w:pPr>
            <w:r w:rsidRPr="00F7507C">
              <w:rPr>
                <w:szCs w:val="28"/>
                <w:lang w:val="uk-UA" w:eastAsia="uk-UA"/>
              </w:rPr>
              <w:t>– архітектор ІС ІТ-компанії GlobalLogic</w:t>
            </w:r>
          </w:p>
        </w:tc>
      </w:tr>
      <w:tr w:rsidR="00F457DE" w:rsidRPr="00F7507C">
        <w:trPr>
          <w:trHeight w:val="313"/>
        </w:trPr>
        <w:tc>
          <w:tcPr>
            <w:tcW w:w="3960" w:type="dxa"/>
          </w:tcPr>
          <w:p w:rsidR="00F457DE" w:rsidRPr="009521A0" w:rsidRDefault="00F457DE" w:rsidP="009521A0">
            <w:pPr>
              <w:pStyle w:val="BodyTextIndent"/>
              <w:ind w:firstLine="0"/>
              <w:jc w:val="left"/>
              <w:rPr>
                <w:color w:val="FF0000"/>
                <w:szCs w:val="28"/>
                <w:lang w:val="uk-UA"/>
              </w:rPr>
            </w:pPr>
            <w:r>
              <w:rPr>
                <w:szCs w:val="28"/>
                <w:lang w:val="uk-UA"/>
              </w:rPr>
              <w:t>Тисяк Володимир</w:t>
            </w:r>
          </w:p>
        </w:tc>
        <w:tc>
          <w:tcPr>
            <w:tcW w:w="5679" w:type="dxa"/>
          </w:tcPr>
          <w:p w:rsidR="00F457DE" w:rsidRPr="00125162" w:rsidRDefault="00F457DE" w:rsidP="009521A0">
            <w:pPr>
              <w:pStyle w:val="BodyTextIndent"/>
              <w:ind w:firstLine="0"/>
              <w:jc w:val="left"/>
              <w:rPr>
                <w:szCs w:val="28"/>
                <w:lang w:val="uk-UA"/>
              </w:rPr>
            </w:pPr>
            <w:r w:rsidRPr="00125162">
              <w:rPr>
                <w:szCs w:val="28"/>
                <w:lang w:val="uk-UA"/>
              </w:rPr>
              <w:t>– здобувач вищої освіти, магістр 1-го курсу спеціальності «</w:t>
            </w:r>
            <w:r w:rsidRPr="00125162">
              <w:rPr>
                <w:lang w:val="uk-UA"/>
              </w:rPr>
              <w:t>Інформаційні системи та технології</w:t>
            </w:r>
            <w:r w:rsidRPr="00125162">
              <w:rPr>
                <w:szCs w:val="28"/>
                <w:lang w:val="uk-UA"/>
              </w:rPr>
              <w:t>», група ІТУП-1</w:t>
            </w:r>
            <w:r>
              <w:rPr>
                <w:szCs w:val="28"/>
                <w:lang w:val="uk-UA"/>
              </w:rPr>
              <w:t>3</w:t>
            </w:r>
          </w:p>
          <w:p w:rsidR="00F457DE" w:rsidRPr="00F7507C" w:rsidRDefault="00F457DE" w:rsidP="005029FF">
            <w:pPr>
              <w:pStyle w:val="BodyTextIndent"/>
              <w:ind w:firstLine="0"/>
              <w:jc w:val="left"/>
              <w:rPr>
                <w:color w:val="FF0000"/>
                <w:szCs w:val="28"/>
                <w:lang w:val="uk-UA"/>
              </w:rPr>
            </w:pPr>
          </w:p>
        </w:tc>
      </w:tr>
    </w:tbl>
    <w:p w:rsidR="00F457DE" w:rsidRPr="00F7507C" w:rsidRDefault="00F457DE" w:rsidP="001C06C9">
      <w:pPr>
        <w:pStyle w:val="BodyTextIndent"/>
        <w:ind w:firstLine="709"/>
        <w:rPr>
          <w:szCs w:val="28"/>
          <w:lang w:val="uk-UA"/>
        </w:rPr>
      </w:pPr>
      <w:r w:rsidRPr="00F7507C">
        <w:rPr>
          <w:lang w:val="uk-UA"/>
        </w:rPr>
        <w:t xml:space="preserve">Гарант освітньої програми </w:t>
      </w:r>
      <w:r w:rsidRPr="00F7507C">
        <w:rPr>
          <w:szCs w:val="28"/>
          <w:lang w:val="uk-UA"/>
        </w:rPr>
        <w:t xml:space="preserve"> ______________  </w:t>
      </w:r>
      <w:r w:rsidRPr="00F7507C">
        <w:rPr>
          <w:szCs w:val="28"/>
          <w:lang w:val="uk-UA"/>
        </w:rPr>
        <w:tab/>
        <w:t xml:space="preserve">    </w:t>
      </w:r>
      <w:r w:rsidRPr="00F7507C">
        <w:rPr>
          <w:szCs w:val="28"/>
          <w:u w:val="single"/>
          <w:lang w:val="uk-UA"/>
        </w:rPr>
        <w:t xml:space="preserve">  Я.П.Кісь      </w:t>
      </w:r>
      <w:r w:rsidRPr="00F7507C">
        <w:rPr>
          <w:color w:val="FFFFFF"/>
          <w:szCs w:val="28"/>
          <w:u w:val="single"/>
          <w:lang w:val="uk-UA"/>
        </w:rPr>
        <w:t>.</w:t>
      </w:r>
      <w:r w:rsidRPr="00F7507C">
        <w:rPr>
          <w:szCs w:val="28"/>
          <w:u w:val="single"/>
          <w:lang w:val="uk-UA"/>
        </w:rPr>
        <w:t xml:space="preserve"> </w:t>
      </w:r>
    </w:p>
    <w:p w:rsidR="00F457DE" w:rsidRPr="00F7507C" w:rsidRDefault="00F457DE" w:rsidP="001C06C9">
      <w:pPr>
        <w:ind w:firstLine="708"/>
        <w:jc w:val="both"/>
        <w:rPr>
          <w:sz w:val="28"/>
          <w:szCs w:val="28"/>
        </w:rPr>
      </w:pPr>
      <w:r w:rsidRPr="00F7507C">
        <w:rPr>
          <w:sz w:val="16"/>
          <w:szCs w:val="16"/>
        </w:rPr>
        <w:tab/>
      </w:r>
      <w:r w:rsidRPr="00F7507C">
        <w:rPr>
          <w:sz w:val="16"/>
          <w:szCs w:val="16"/>
        </w:rPr>
        <w:tab/>
      </w:r>
      <w:r w:rsidRPr="00F7507C">
        <w:rPr>
          <w:sz w:val="16"/>
          <w:szCs w:val="16"/>
        </w:rPr>
        <w:tab/>
        <w:t xml:space="preserve">                                      (підпис)                                             (прізвище, ініціали)</w:t>
      </w:r>
    </w:p>
    <w:p w:rsidR="00F457DE" w:rsidRPr="00F7507C" w:rsidRDefault="00F457DE" w:rsidP="000744F1">
      <w:pPr>
        <w:pStyle w:val="BodyTextIndent"/>
        <w:spacing w:line="264" w:lineRule="auto"/>
        <w:ind w:firstLine="709"/>
        <w:rPr>
          <w:szCs w:val="28"/>
          <w:lang w:val="uk-UA"/>
        </w:rPr>
      </w:pPr>
      <w:r w:rsidRPr="00F7507C">
        <w:rPr>
          <w:szCs w:val="28"/>
          <w:lang w:val="uk-UA"/>
        </w:rPr>
        <w:t xml:space="preserve">Проєкт освітньо-професійної програми обговорений та схвалений на засіданні Вченої ради навчально-наукового Інституту комп’ютерних наук та інформаційних технологій </w:t>
      </w:r>
    </w:p>
    <w:p w:rsidR="00F457DE" w:rsidRPr="00F7507C" w:rsidRDefault="00F457DE" w:rsidP="00AA4618">
      <w:pPr>
        <w:ind w:firstLine="426"/>
        <w:jc w:val="both"/>
        <w:rPr>
          <w:sz w:val="28"/>
          <w:szCs w:val="28"/>
        </w:rPr>
      </w:pPr>
      <w:r w:rsidRPr="00F7507C">
        <w:rPr>
          <w:sz w:val="28"/>
          <w:szCs w:val="28"/>
        </w:rPr>
        <w:t xml:space="preserve">Протокол № </w:t>
      </w:r>
      <w:r w:rsidRPr="00F7507C">
        <w:rPr>
          <w:sz w:val="28"/>
          <w:szCs w:val="28"/>
          <w:u w:val="single"/>
        </w:rPr>
        <w:t xml:space="preserve">                      </w:t>
      </w:r>
      <w:r w:rsidRPr="00F7507C">
        <w:rPr>
          <w:sz w:val="28"/>
          <w:szCs w:val="28"/>
        </w:rPr>
        <w:t xml:space="preserve"> від «</w:t>
      </w:r>
      <w:r w:rsidRPr="00F7507C">
        <w:rPr>
          <w:sz w:val="28"/>
          <w:szCs w:val="28"/>
          <w:u w:val="single"/>
        </w:rPr>
        <w:t xml:space="preserve">       </w:t>
      </w:r>
      <w:r w:rsidRPr="00F7507C">
        <w:rPr>
          <w:sz w:val="28"/>
          <w:szCs w:val="28"/>
        </w:rPr>
        <w:t>» ___</w:t>
      </w:r>
      <w:r w:rsidRPr="00F7507C">
        <w:rPr>
          <w:sz w:val="28"/>
          <w:szCs w:val="28"/>
          <w:u w:val="single"/>
        </w:rPr>
        <w:t xml:space="preserve">                             </w:t>
      </w:r>
      <w:r w:rsidRPr="00F7507C">
        <w:rPr>
          <w:sz w:val="28"/>
          <w:szCs w:val="28"/>
        </w:rPr>
        <w:t>____ 202</w:t>
      </w:r>
      <w:r>
        <w:rPr>
          <w:sz w:val="28"/>
          <w:szCs w:val="28"/>
        </w:rPr>
        <w:t>3</w:t>
      </w:r>
      <w:r w:rsidRPr="00F7507C">
        <w:rPr>
          <w:sz w:val="28"/>
          <w:szCs w:val="28"/>
        </w:rPr>
        <w:t xml:space="preserve"> р.</w:t>
      </w:r>
    </w:p>
    <w:p w:rsidR="00F457DE" w:rsidRPr="00F7507C" w:rsidRDefault="00F457DE" w:rsidP="000744F1">
      <w:pPr>
        <w:jc w:val="both"/>
        <w:rPr>
          <w:sz w:val="28"/>
          <w:szCs w:val="28"/>
        </w:rPr>
      </w:pPr>
    </w:p>
    <w:p w:rsidR="00F457DE" w:rsidRPr="00F7507C" w:rsidRDefault="00F457DE" w:rsidP="000744F1">
      <w:pPr>
        <w:ind w:firstLine="426"/>
        <w:jc w:val="both"/>
        <w:rPr>
          <w:sz w:val="28"/>
          <w:szCs w:val="28"/>
        </w:rPr>
      </w:pPr>
      <w:r w:rsidRPr="00F7507C">
        <w:rPr>
          <w:sz w:val="28"/>
          <w:szCs w:val="28"/>
        </w:rPr>
        <w:t xml:space="preserve">Голова Вченої ради ІКНІ  ______________  </w:t>
      </w:r>
      <w:r w:rsidRPr="00F7507C">
        <w:rPr>
          <w:sz w:val="28"/>
          <w:szCs w:val="28"/>
        </w:rPr>
        <w:tab/>
      </w:r>
      <w:r w:rsidRPr="00F7507C">
        <w:rPr>
          <w:sz w:val="28"/>
          <w:szCs w:val="28"/>
          <w:u w:val="single"/>
        </w:rPr>
        <w:t>М.О.Медиковський</w:t>
      </w:r>
    </w:p>
    <w:p w:rsidR="00F457DE" w:rsidRPr="00F7507C" w:rsidRDefault="00F457DE" w:rsidP="000744F1">
      <w:pPr>
        <w:ind w:firstLine="708"/>
        <w:jc w:val="both"/>
        <w:rPr>
          <w:sz w:val="28"/>
          <w:szCs w:val="28"/>
        </w:rPr>
      </w:pPr>
      <w:r w:rsidRPr="00F7507C">
        <w:rPr>
          <w:sz w:val="16"/>
          <w:szCs w:val="16"/>
        </w:rPr>
        <w:tab/>
      </w:r>
      <w:r w:rsidRPr="00F7507C">
        <w:rPr>
          <w:sz w:val="16"/>
          <w:szCs w:val="16"/>
        </w:rPr>
        <w:tab/>
      </w:r>
      <w:r w:rsidRPr="00F7507C">
        <w:rPr>
          <w:sz w:val="16"/>
          <w:szCs w:val="16"/>
        </w:rPr>
        <w:tab/>
        <w:t xml:space="preserve">                                   (підпис)                                                            (прізвище, ініціали)</w:t>
      </w:r>
    </w:p>
    <w:p w:rsidR="00F457DE" w:rsidRPr="00F7507C" w:rsidRDefault="00F457DE" w:rsidP="000744F1">
      <w:pPr>
        <w:pStyle w:val="BodyTextIndent"/>
        <w:spacing w:before="120"/>
        <w:ind w:left="360" w:hanging="465"/>
        <w:rPr>
          <w:caps/>
          <w:szCs w:val="28"/>
          <w:lang w:val="uk-UA"/>
        </w:rPr>
      </w:pPr>
      <w:r w:rsidRPr="00F7507C">
        <w:rPr>
          <w:caps/>
          <w:szCs w:val="28"/>
          <w:lang w:val="uk-UA"/>
        </w:rPr>
        <w:t>Затверджено та надано чинності</w:t>
      </w:r>
    </w:p>
    <w:p w:rsidR="00F457DE" w:rsidRPr="00F7507C" w:rsidRDefault="00F457DE" w:rsidP="000744F1">
      <w:pPr>
        <w:spacing w:before="120"/>
        <w:ind w:right="-426" w:hanging="45"/>
        <w:rPr>
          <w:sz w:val="28"/>
          <w:szCs w:val="28"/>
        </w:rPr>
      </w:pPr>
      <w:r w:rsidRPr="00F7507C">
        <w:rPr>
          <w:sz w:val="28"/>
          <w:szCs w:val="28"/>
        </w:rPr>
        <w:t>Наказом ректора Національного університету “Львівська політехніка”</w:t>
      </w:r>
    </w:p>
    <w:p w:rsidR="00F457DE" w:rsidRPr="00F7507C" w:rsidRDefault="00F457DE" w:rsidP="00AA4618">
      <w:pPr>
        <w:pStyle w:val="BodyTextIndent"/>
        <w:spacing w:before="120"/>
        <w:ind w:left="720" w:hanging="795"/>
        <w:rPr>
          <w:szCs w:val="28"/>
          <w:lang w:val="uk-UA"/>
        </w:rPr>
      </w:pPr>
      <w:r w:rsidRPr="00F7507C">
        <w:rPr>
          <w:szCs w:val="28"/>
          <w:lang w:val="uk-UA"/>
        </w:rPr>
        <w:t xml:space="preserve"> від  «_____» _____________   202</w:t>
      </w:r>
      <w:r>
        <w:rPr>
          <w:szCs w:val="28"/>
          <w:lang w:val="uk-UA"/>
        </w:rPr>
        <w:t>3</w:t>
      </w:r>
      <w:r w:rsidRPr="00F7507C">
        <w:rPr>
          <w:szCs w:val="28"/>
          <w:lang w:val="uk-UA"/>
        </w:rPr>
        <w:t xml:space="preserve"> р.     № ___________</w:t>
      </w:r>
    </w:p>
    <w:p w:rsidR="00F457DE" w:rsidRPr="00F7507C" w:rsidRDefault="00F457DE" w:rsidP="001A5471">
      <w:pPr>
        <w:pStyle w:val="BodyTextIndent"/>
        <w:spacing w:before="120" w:line="264" w:lineRule="auto"/>
        <w:ind w:firstLine="709"/>
        <w:rPr>
          <w:szCs w:val="28"/>
          <w:lang w:val="uk-UA"/>
        </w:rPr>
      </w:pPr>
      <w:r w:rsidRPr="00F7507C">
        <w:rPr>
          <w:szCs w:val="28"/>
          <w:lang w:val="uk-UA"/>
        </w:rPr>
        <w:t>Ця освітньо-професійна програма не може бути повністю або частково відтворена, тиражована та розповсюджена без дозволу Національного університету «Львівська політехніка».</w:t>
      </w:r>
    </w:p>
    <w:p w:rsidR="00F457DE" w:rsidRPr="00F7507C" w:rsidRDefault="00F457DE" w:rsidP="00CD0F11">
      <w:pPr>
        <w:jc w:val="center"/>
        <w:rPr>
          <w:b/>
          <w:bCs/>
          <w:sz w:val="28"/>
          <w:szCs w:val="28"/>
        </w:rPr>
      </w:pPr>
      <w:r w:rsidRPr="00F7507C">
        <w:rPr>
          <w:szCs w:val="28"/>
        </w:rPr>
        <w:br w:type="page"/>
      </w:r>
      <w:r w:rsidRPr="00F7507C">
        <w:rPr>
          <w:b/>
          <w:bCs/>
          <w:sz w:val="28"/>
          <w:szCs w:val="28"/>
        </w:rPr>
        <w:t xml:space="preserve">1. Профіль програми магістра зі спеціальності </w:t>
      </w:r>
    </w:p>
    <w:p w:rsidR="00F457DE" w:rsidRPr="00F7507C" w:rsidRDefault="00F457DE" w:rsidP="00CD0F11">
      <w:pPr>
        <w:jc w:val="center"/>
        <w:rPr>
          <w:b/>
          <w:sz w:val="28"/>
          <w:szCs w:val="28"/>
        </w:rPr>
      </w:pPr>
      <w:r w:rsidRPr="00F7507C">
        <w:rPr>
          <w:b/>
          <w:sz w:val="28"/>
          <w:szCs w:val="28"/>
        </w:rPr>
        <w:t>126 «Інформаційні системи та технології»</w:t>
      </w:r>
    </w:p>
    <w:p w:rsidR="00F457DE" w:rsidRPr="00F7507C" w:rsidRDefault="00F457DE" w:rsidP="00CD0F11">
      <w:pPr>
        <w:jc w:val="center"/>
        <w:rPr>
          <w:b/>
          <w:sz w:val="28"/>
          <w:szCs w:val="28"/>
        </w:rPr>
      </w:pPr>
      <w:r w:rsidRPr="00F7507C">
        <w:rPr>
          <w:b/>
          <w:sz w:val="28"/>
          <w:szCs w:val="28"/>
        </w:rPr>
        <w:t>за спеціалізацією «Управління ІТ проєктами»</w:t>
      </w:r>
    </w:p>
    <w:tbl>
      <w:tblPr>
        <w:tblW w:w="985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8"/>
        <w:gridCol w:w="7045"/>
      </w:tblGrid>
      <w:tr w:rsidR="00F457DE" w:rsidRPr="00F7507C">
        <w:tc>
          <w:tcPr>
            <w:tcW w:w="9853" w:type="dxa"/>
            <w:gridSpan w:val="2"/>
            <w:shd w:val="clear" w:color="auto" w:fill="E0E0E0"/>
          </w:tcPr>
          <w:p w:rsidR="00F457DE" w:rsidRPr="00F7507C" w:rsidRDefault="00F457DE" w:rsidP="007E3F1B">
            <w:pPr>
              <w:jc w:val="center"/>
              <w:rPr>
                <w:rFonts w:ascii="Calibri Light" w:hAnsi="Calibri Light"/>
                <w:b/>
                <w:bCs/>
              </w:rPr>
            </w:pPr>
            <w:r w:rsidRPr="00F7507C">
              <w:rPr>
                <w:rFonts w:ascii="Calibri Light" w:hAnsi="Calibri Light"/>
                <w:b/>
                <w:bCs/>
              </w:rPr>
              <w:t>1 – Загальна інформація</w:t>
            </w:r>
          </w:p>
        </w:tc>
      </w:tr>
      <w:tr w:rsidR="00F457DE" w:rsidRPr="00F7507C">
        <w:tc>
          <w:tcPr>
            <w:tcW w:w="2808" w:type="dxa"/>
          </w:tcPr>
          <w:p w:rsidR="00F457DE" w:rsidRPr="00F7507C" w:rsidRDefault="00F457DE" w:rsidP="007E3F1B">
            <w:r w:rsidRPr="00F7507C">
              <w:rPr>
                <w:rFonts w:ascii="Calibri Light" w:hAnsi="Calibri Light"/>
                <w:b/>
                <w:iCs/>
              </w:rPr>
              <w:t>Повна назва закладу вищої освіти та структурного підрозділу</w:t>
            </w:r>
          </w:p>
        </w:tc>
        <w:tc>
          <w:tcPr>
            <w:tcW w:w="7045" w:type="dxa"/>
          </w:tcPr>
          <w:p w:rsidR="00F457DE" w:rsidRPr="00F7507C" w:rsidRDefault="00F457DE" w:rsidP="007E3F1B">
            <w:pPr>
              <w:rPr>
                <w:b/>
              </w:rPr>
            </w:pPr>
            <w:r w:rsidRPr="00F7507C">
              <w:rPr>
                <w:b/>
              </w:rPr>
              <w:t>Національний університет «Львівська політехніка»</w:t>
            </w:r>
          </w:p>
        </w:tc>
      </w:tr>
      <w:tr w:rsidR="00F457DE" w:rsidRPr="00F7507C">
        <w:tc>
          <w:tcPr>
            <w:tcW w:w="2808" w:type="dxa"/>
          </w:tcPr>
          <w:p w:rsidR="00F457DE" w:rsidRPr="00F7507C" w:rsidRDefault="00F457DE" w:rsidP="007E3F1B">
            <w:pPr>
              <w:rPr>
                <w:rFonts w:ascii="Calibri Light" w:hAnsi="Calibri Light"/>
                <w:b/>
                <w:iCs/>
              </w:rPr>
            </w:pPr>
            <w:r w:rsidRPr="00F7507C">
              <w:rPr>
                <w:rFonts w:ascii="Calibri Light" w:hAnsi="Calibri Light"/>
                <w:b/>
                <w:iCs/>
              </w:rPr>
              <w:t>Рівень вищої освіти</w:t>
            </w:r>
          </w:p>
        </w:tc>
        <w:tc>
          <w:tcPr>
            <w:tcW w:w="7045" w:type="dxa"/>
          </w:tcPr>
          <w:p w:rsidR="00F457DE" w:rsidRPr="00F7507C" w:rsidRDefault="00F457DE" w:rsidP="007E3F1B">
            <w:pPr>
              <w:rPr>
                <w:b/>
              </w:rPr>
            </w:pPr>
            <w:r w:rsidRPr="00F7507C">
              <w:rPr>
                <w:szCs w:val="28"/>
              </w:rPr>
              <w:t>Другий (магістерський)</w:t>
            </w:r>
            <w:r w:rsidRPr="00F7507C">
              <w:rPr>
                <w:szCs w:val="20"/>
              </w:rPr>
              <w:t xml:space="preserve"> рівень</w:t>
            </w:r>
          </w:p>
        </w:tc>
      </w:tr>
      <w:tr w:rsidR="00F457DE" w:rsidRPr="00F7507C">
        <w:tc>
          <w:tcPr>
            <w:tcW w:w="2808" w:type="dxa"/>
          </w:tcPr>
          <w:p w:rsidR="00F457DE" w:rsidRPr="00F7507C" w:rsidRDefault="00F457DE" w:rsidP="00D37038">
            <w:pPr>
              <w:pStyle w:val="NormalWeb"/>
              <w:spacing w:after="0"/>
              <w:rPr>
                <w:rFonts w:ascii="Calibri Light" w:hAnsi="Calibri Light"/>
                <w:b/>
                <w:iCs/>
              </w:rPr>
            </w:pPr>
            <w:r w:rsidRPr="00F7507C">
              <w:rPr>
                <w:rFonts w:ascii="Calibri Light" w:hAnsi="Calibri Light" w:cs="Calibri Light"/>
                <w:b/>
                <w:bCs/>
              </w:rPr>
              <w:t>Ступінь вищої освіти</w:t>
            </w:r>
          </w:p>
        </w:tc>
        <w:tc>
          <w:tcPr>
            <w:tcW w:w="7045" w:type="dxa"/>
          </w:tcPr>
          <w:p w:rsidR="00F457DE" w:rsidRPr="00F7507C" w:rsidRDefault="00F457DE" w:rsidP="007E3F1B">
            <w:pPr>
              <w:rPr>
                <w:szCs w:val="28"/>
              </w:rPr>
            </w:pPr>
            <w:r w:rsidRPr="00F7507C">
              <w:t>Магістр</w:t>
            </w:r>
          </w:p>
        </w:tc>
      </w:tr>
      <w:tr w:rsidR="00F457DE" w:rsidRPr="00F7507C">
        <w:tc>
          <w:tcPr>
            <w:tcW w:w="2808" w:type="dxa"/>
          </w:tcPr>
          <w:p w:rsidR="00F457DE" w:rsidRPr="00F7507C" w:rsidRDefault="00F457DE" w:rsidP="00D37038">
            <w:pPr>
              <w:pStyle w:val="NormalWeb"/>
              <w:spacing w:after="0"/>
              <w:rPr>
                <w:rFonts w:ascii="Calibri Light" w:hAnsi="Calibri Light" w:cs="Calibri Light"/>
                <w:b/>
                <w:bCs/>
              </w:rPr>
            </w:pPr>
            <w:r w:rsidRPr="00F7507C">
              <w:rPr>
                <w:rFonts w:ascii="Calibri Light" w:hAnsi="Calibri Light" w:cs="Calibri Light"/>
                <w:b/>
                <w:bCs/>
              </w:rPr>
              <w:t xml:space="preserve">Галузь знань </w:t>
            </w:r>
          </w:p>
        </w:tc>
        <w:tc>
          <w:tcPr>
            <w:tcW w:w="7045" w:type="dxa"/>
          </w:tcPr>
          <w:p w:rsidR="00F457DE" w:rsidRPr="00F7507C" w:rsidRDefault="00F457DE" w:rsidP="00D37038">
            <w:pPr>
              <w:pStyle w:val="NormalWeb"/>
              <w:spacing w:after="0"/>
            </w:pPr>
            <w:r w:rsidRPr="00F7507C">
              <w:rPr>
                <w:color w:val="000000"/>
              </w:rPr>
              <w:t>12 Інформаційні технології</w:t>
            </w:r>
          </w:p>
        </w:tc>
      </w:tr>
      <w:tr w:rsidR="00F457DE" w:rsidRPr="00F7507C">
        <w:tc>
          <w:tcPr>
            <w:tcW w:w="2808" w:type="dxa"/>
          </w:tcPr>
          <w:p w:rsidR="00F457DE" w:rsidRPr="00F7507C" w:rsidRDefault="00F457DE" w:rsidP="00D37038">
            <w:pPr>
              <w:pStyle w:val="NormalWeb"/>
              <w:spacing w:after="0"/>
              <w:rPr>
                <w:rFonts w:ascii="Calibri Light" w:hAnsi="Calibri Light" w:cs="Calibri Light"/>
                <w:b/>
                <w:bCs/>
              </w:rPr>
            </w:pPr>
            <w:r w:rsidRPr="00F7507C">
              <w:rPr>
                <w:rFonts w:ascii="Calibri Light" w:hAnsi="Calibri Light" w:cs="Calibri Light"/>
                <w:b/>
                <w:bCs/>
              </w:rPr>
              <w:t>Спеціальність</w:t>
            </w:r>
          </w:p>
        </w:tc>
        <w:tc>
          <w:tcPr>
            <w:tcW w:w="7045" w:type="dxa"/>
          </w:tcPr>
          <w:p w:rsidR="00F457DE" w:rsidRPr="00F7507C" w:rsidRDefault="00F457DE" w:rsidP="007E3F1B">
            <w:r w:rsidRPr="00F7507C">
              <w:rPr>
                <w:color w:val="000000"/>
              </w:rPr>
              <w:t>126 Інформаційні системи та технології</w:t>
            </w:r>
          </w:p>
        </w:tc>
      </w:tr>
      <w:tr w:rsidR="00F457DE" w:rsidRPr="00F7507C">
        <w:trPr>
          <w:trHeight w:val="592"/>
        </w:trPr>
        <w:tc>
          <w:tcPr>
            <w:tcW w:w="2808" w:type="dxa"/>
          </w:tcPr>
          <w:p w:rsidR="00F457DE" w:rsidRPr="00F7507C" w:rsidRDefault="00F457DE" w:rsidP="009838E0">
            <w:pPr>
              <w:pStyle w:val="NormalWeb"/>
              <w:spacing w:after="0"/>
              <w:rPr>
                <w:rFonts w:ascii="Calibri Light" w:hAnsi="Calibri Light" w:cs="Calibri Light"/>
                <w:b/>
                <w:bCs/>
              </w:rPr>
            </w:pPr>
            <w:r w:rsidRPr="00F7507C">
              <w:rPr>
                <w:rFonts w:ascii="Calibri Light" w:hAnsi="Calibri Light"/>
                <w:b/>
                <w:iCs/>
              </w:rPr>
              <w:t>Назва освітньої програми</w:t>
            </w:r>
          </w:p>
        </w:tc>
        <w:tc>
          <w:tcPr>
            <w:tcW w:w="7045" w:type="dxa"/>
          </w:tcPr>
          <w:p w:rsidR="00F457DE" w:rsidRPr="00F7507C" w:rsidRDefault="00F457DE" w:rsidP="009838E0">
            <w:pPr>
              <w:rPr>
                <w:szCs w:val="28"/>
              </w:rPr>
            </w:pPr>
            <w:r w:rsidRPr="00F7507C">
              <w:rPr>
                <w:szCs w:val="28"/>
              </w:rPr>
              <w:t>Управління ІТ проєктами</w:t>
            </w:r>
          </w:p>
          <w:p w:rsidR="00F457DE" w:rsidRPr="001458C9" w:rsidRDefault="00F457DE" w:rsidP="000336A6">
            <w:pPr>
              <w:pStyle w:val="HTMLPreformatted"/>
              <w:shd w:val="clear" w:color="auto" w:fill="FFFFFF"/>
              <w:rPr>
                <w:rFonts w:ascii="Times New Roman" w:hAnsi="Times New Roman"/>
                <w:sz w:val="24"/>
                <w:szCs w:val="28"/>
                <w:lang w:val="uk-UA" w:eastAsia="uk-UA"/>
              </w:rPr>
            </w:pPr>
            <w:r w:rsidRPr="001458C9">
              <w:rPr>
                <w:rFonts w:ascii="Times New Roman" w:hAnsi="Times New Roman"/>
                <w:sz w:val="24"/>
                <w:szCs w:val="28"/>
                <w:lang w:val="uk-UA" w:eastAsia="uk-UA"/>
              </w:rPr>
              <w:t>IT Project Management</w:t>
            </w:r>
          </w:p>
        </w:tc>
      </w:tr>
      <w:tr w:rsidR="00F457DE" w:rsidRPr="00F7507C">
        <w:tc>
          <w:tcPr>
            <w:tcW w:w="2808" w:type="dxa"/>
          </w:tcPr>
          <w:p w:rsidR="00F457DE" w:rsidRPr="00F7507C" w:rsidRDefault="00F457DE" w:rsidP="009838E0">
            <w:pPr>
              <w:pStyle w:val="NormalWeb"/>
              <w:spacing w:after="0"/>
              <w:rPr>
                <w:rFonts w:ascii="Calibri Light" w:hAnsi="Calibri Light"/>
                <w:b/>
                <w:iCs/>
              </w:rPr>
            </w:pPr>
            <w:bookmarkStart w:id="0" w:name="_Hlk96773770"/>
            <w:r w:rsidRPr="00F7507C">
              <w:rPr>
                <w:rFonts w:ascii="Calibri Light" w:hAnsi="Calibri Light"/>
                <w:b/>
                <w:iCs/>
              </w:rPr>
              <w:t>Форми здобуття освіти</w:t>
            </w:r>
          </w:p>
        </w:tc>
        <w:tc>
          <w:tcPr>
            <w:tcW w:w="7045" w:type="dxa"/>
          </w:tcPr>
          <w:p w:rsidR="00F457DE" w:rsidRPr="00F7507C" w:rsidRDefault="00F457DE" w:rsidP="00D162C6">
            <w:r w:rsidRPr="00F7507C">
              <w:t>Денна, заочна, дистанційна, дуальна</w:t>
            </w:r>
          </w:p>
        </w:tc>
      </w:tr>
      <w:bookmarkEnd w:id="0"/>
      <w:tr w:rsidR="00F457DE" w:rsidRPr="00F7507C">
        <w:tc>
          <w:tcPr>
            <w:tcW w:w="2808" w:type="dxa"/>
          </w:tcPr>
          <w:p w:rsidR="00F457DE" w:rsidRPr="00F7507C" w:rsidRDefault="00F457DE" w:rsidP="009838E0">
            <w:pPr>
              <w:tabs>
                <w:tab w:val="num" w:pos="851"/>
              </w:tabs>
              <w:rPr>
                <w:rFonts w:ascii="Calibri Light" w:hAnsi="Calibri Light"/>
                <w:b/>
              </w:rPr>
            </w:pPr>
            <w:r w:rsidRPr="00F7507C">
              <w:rPr>
                <w:rFonts w:ascii="Calibri Light" w:hAnsi="Calibri Light"/>
                <w:b/>
                <w:iCs/>
              </w:rPr>
              <w:t>Освітня кваліфікація</w:t>
            </w:r>
          </w:p>
        </w:tc>
        <w:tc>
          <w:tcPr>
            <w:tcW w:w="7045" w:type="dxa"/>
          </w:tcPr>
          <w:p w:rsidR="00F457DE" w:rsidRPr="00F7507C" w:rsidRDefault="00F457DE" w:rsidP="009838E0">
            <w:r w:rsidRPr="00F7507C">
              <w:t xml:space="preserve">Магістр з інформаційних систем та технологій </w:t>
            </w:r>
          </w:p>
        </w:tc>
      </w:tr>
      <w:tr w:rsidR="00F457DE" w:rsidRPr="00F7507C">
        <w:tc>
          <w:tcPr>
            <w:tcW w:w="2808" w:type="dxa"/>
          </w:tcPr>
          <w:p w:rsidR="00F457DE" w:rsidRPr="00F7507C" w:rsidRDefault="00F457DE" w:rsidP="009838E0">
            <w:pPr>
              <w:pStyle w:val="NormalWeb"/>
              <w:spacing w:after="0"/>
            </w:pPr>
            <w:r w:rsidRPr="00F7507C">
              <w:rPr>
                <w:rFonts w:ascii="Calibri Light" w:hAnsi="Calibri Light" w:cs="Calibri Light"/>
                <w:b/>
                <w:bCs/>
              </w:rPr>
              <w:t>Кваліфікація в дипломі</w:t>
            </w:r>
          </w:p>
        </w:tc>
        <w:tc>
          <w:tcPr>
            <w:tcW w:w="7045" w:type="dxa"/>
          </w:tcPr>
          <w:p w:rsidR="00F457DE" w:rsidRPr="00F7507C" w:rsidRDefault="00F457DE" w:rsidP="009838E0">
            <w:r w:rsidRPr="00F7507C">
              <w:t>Ступінь вищої освіти − Магістр</w:t>
            </w:r>
          </w:p>
          <w:p w:rsidR="00F457DE" w:rsidRPr="00F7507C" w:rsidRDefault="00F457DE" w:rsidP="009838E0">
            <w:r w:rsidRPr="00F7507C">
              <w:t>Спеціальність – 126 Інформаційні системи та технології</w:t>
            </w:r>
          </w:p>
          <w:p w:rsidR="00F457DE" w:rsidRPr="00F7507C" w:rsidRDefault="00F457DE" w:rsidP="00F00E7F">
            <w:pPr>
              <w:rPr>
                <w:color w:val="FF0000"/>
              </w:rPr>
            </w:pPr>
            <w:r w:rsidRPr="00F7507C">
              <w:t xml:space="preserve">Спеціалізація – </w:t>
            </w:r>
          </w:p>
          <w:p w:rsidR="00F457DE" w:rsidRPr="00F7507C" w:rsidRDefault="00F457DE" w:rsidP="009838E0">
            <w:r w:rsidRPr="00DF053D">
              <w:t xml:space="preserve">Освітня програма – </w:t>
            </w:r>
            <w:r w:rsidRPr="00DF053D">
              <w:rPr>
                <w:szCs w:val="28"/>
              </w:rPr>
              <w:t>Управління ІТ проєктами</w:t>
            </w:r>
          </w:p>
        </w:tc>
      </w:tr>
      <w:tr w:rsidR="00F457DE" w:rsidRPr="00F7507C">
        <w:tc>
          <w:tcPr>
            <w:tcW w:w="2808" w:type="dxa"/>
          </w:tcPr>
          <w:p w:rsidR="00F457DE" w:rsidRPr="00F7507C" w:rsidRDefault="00F457DE" w:rsidP="009838E0">
            <w:pPr>
              <w:pStyle w:val="NormalWeb"/>
              <w:spacing w:after="0"/>
            </w:pPr>
            <w:r w:rsidRPr="00F7507C">
              <w:rPr>
                <w:rFonts w:ascii="Calibri Light" w:hAnsi="Calibri Light" w:cs="Calibri Light"/>
                <w:b/>
                <w:bCs/>
              </w:rPr>
              <w:t>Опис предметної області</w:t>
            </w:r>
          </w:p>
        </w:tc>
        <w:tc>
          <w:tcPr>
            <w:tcW w:w="7045" w:type="dxa"/>
          </w:tcPr>
          <w:p w:rsidR="00F457DE" w:rsidRPr="00F7507C" w:rsidRDefault="00F457DE" w:rsidP="00D162C6">
            <w:pPr>
              <w:autoSpaceDE w:val="0"/>
              <w:autoSpaceDN w:val="0"/>
              <w:adjustRightInd w:val="0"/>
              <w:ind w:firstLine="284"/>
              <w:jc w:val="both"/>
            </w:pPr>
            <w:r w:rsidRPr="00F7507C">
              <w:rPr>
                <w:b/>
                <w:color w:val="000000"/>
              </w:rPr>
              <w:t>Об’єкт(и) вивчення та/або діяльності (феномени, явища або проблеми, які вивчаються</w:t>
            </w:r>
            <w:r w:rsidRPr="00F7507C">
              <w:rPr>
                <w:b/>
              </w:rPr>
              <w:t>):</w:t>
            </w:r>
            <w:r w:rsidRPr="00F7507C">
              <w:t xml:space="preserve"> інформаційні технології, принципи, методи та засоби створення і </w:t>
            </w:r>
            <w:r w:rsidRPr="00F7507C">
              <w:rPr>
                <w:color w:val="000000"/>
              </w:rPr>
              <w:t>супроводу</w:t>
            </w:r>
            <w:r w:rsidRPr="00F7507C">
              <w:t xml:space="preserve">  інформаційних систем.</w:t>
            </w:r>
          </w:p>
          <w:p w:rsidR="00F457DE" w:rsidRPr="00F7507C" w:rsidRDefault="00F457DE" w:rsidP="00D162C6">
            <w:pPr>
              <w:autoSpaceDE w:val="0"/>
              <w:autoSpaceDN w:val="0"/>
              <w:adjustRightInd w:val="0"/>
              <w:ind w:firstLine="284"/>
              <w:jc w:val="both"/>
              <w:rPr>
                <w:color w:val="000000"/>
              </w:rPr>
            </w:pPr>
            <w:r w:rsidRPr="00F7507C">
              <w:rPr>
                <w:b/>
                <w:color w:val="000000"/>
              </w:rPr>
              <w:t>Цілі навчання (очікуване застосування набутих компетентностей):</w:t>
            </w:r>
            <w:r w:rsidRPr="00F7507C">
              <w:rPr>
                <w:color w:val="000000"/>
              </w:rPr>
              <w:t xml:space="preserve"> формування та розвиток комплексу знань, умінь та навичок для розв’язання задач дослідницького та інноваційного характеру у сфері інформаційних систем та технологій (ІСТ).</w:t>
            </w:r>
          </w:p>
          <w:p w:rsidR="00F457DE" w:rsidRPr="00F7507C" w:rsidRDefault="00F457DE" w:rsidP="00D162C6">
            <w:pPr>
              <w:autoSpaceDE w:val="0"/>
              <w:autoSpaceDN w:val="0"/>
              <w:adjustRightInd w:val="0"/>
              <w:ind w:firstLine="284"/>
              <w:jc w:val="both"/>
              <w:rPr>
                <w:rStyle w:val="m-7626674253888553530gmail-m847827423968038410xfm55162023"/>
              </w:rPr>
            </w:pPr>
            <w:r w:rsidRPr="00F7507C">
              <w:rPr>
                <w:b/>
              </w:rPr>
              <w:t>Теоретичний зміст</w:t>
            </w:r>
            <w:r w:rsidRPr="00F7507C">
              <w:t xml:space="preserve"> </w:t>
            </w:r>
            <w:r w:rsidRPr="00F7507C">
              <w:rPr>
                <w:b/>
              </w:rPr>
              <w:t>предметної області</w:t>
            </w:r>
            <w:r w:rsidRPr="00F7507C">
              <w:t xml:space="preserve">. </w:t>
            </w:r>
            <w:r w:rsidRPr="00F7507C">
              <w:rPr>
                <w:rStyle w:val="m-7626674253888553530gmail-m847827423968038410xfm55162023"/>
              </w:rPr>
              <w:t>Поняття, принципи та концепції створення і функціонування організаційно-технічних систем і технологій обробки інформації за допомогою технічних і програмних засобів.</w:t>
            </w:r>
          </w:p>
          <w:p w:rsidR="00F457DE" w:rsidRPr="00F7507C" w:rsidRDefault="00F457DE" w:rsidP="00D162C6">
            <w:pPr>
              <w:autoSpaceDE w:val="0"/>
              <w:autoSpaceDN w:val="0"/>
              <w:adjustRightInd w:val="0"/>
              <w:ind w:firstLine="284"/>
              <w:jc w:val="both"/>
              <w:rPr>
                <w:color w:val="000000"/>
              </w:rPr>
            </w:pPr>
            <w:r w:rsidRPr="00F7507C">
              <w:rPr>
                <w:b/>
                <w:color w:val="000000"/>
              </w:rPr>
              <w:t>Методи, методики та технології</w:t>
            </w:r>
            <w:r w:rsidRPr="00F7507C">
              <w:rPr>
                <w:color w:val="000000"/>
              </w:rPr>
              <w:t>: здобувач має оволодіти методами, методиками, технологіями інформаційного, математичного та комп’ютерного моделювання, системного аналізу, інформаційної безпеки, проектної, організаційної та управлінської діяльності.</w:t>
            </w:r>
          </w:p>
          <w:p w:rsidR="00F457DE" w:rsidRPr="00F7507C" w:rsidRDefault="00F457DE" w:rsidP="00D162C6">
            <w:pPr>
              <w:autoSpaceDE w:val="0"/>
              <w:autoSpaceDN w:val="0"/>
              <w:adjustRightInd w:val="0"/>
              <w:ind w:firstLine="284"/>
              <w:jc w:val="both"/>
            </w:pPr>
            <w:r w:rsidRPr="00F7507C">
              <w:rPr>
                <w:b/>
                <w:color w:val="000000"/>
                <w:spacing w:val="-4"/>
              </w:rPr>
              <w:t>Інструменти та обладнання</w:t>
            </w:r>
            <w:r w:rsidRPr="00F7507C">
              <w:rPr>
                <w:color w:val="000000"/>
                <w:spacing w:val="-4"/>
              </w:rPr>
              <w:t>: комп’ютерна техніка, технічні засоби, програмно-технічні комплекси, мережне обладнання тощо.</w:t>
            </w:r>
          </w:p>
        </w:tc>
      </w:tr>
      <w:tr w:rsidR="00F457DE" w:rsidRPr="00F7507C">
        <w:tc>
          <w:tcPr>
            <w:tcW w:w="2808" w:type="dxa"/>
          </w:tcPr>
          <w:p w:rsidR="00F457DE" w:rsidRPr="00F7507C" w:rsidRDefault="00F457DE" w:rsidP="00185E27">
            <w:pPr>
              <w:pStyle w:val="NormalWeb"/>
              <w:spacing w:after="0"/>
              <w:rPr>
                <w:rFonts w:ascii="Calibri Light" w:hAnsi="Calibri Light" w:cs="Calibri Light"/>
                <w:b/>
                <w:bCs/>
              </w:rPr>
            </w:pPr>
            <w:r w:rsidRPr="00F7507C">
              <w:rPr>
                <w:rFonts w:ascii="Calibri Light" w:hAnsi="Calibri Light" w:cs="Calibri Light"/>
                <w:b/>
                <w:bCs/>
              </w:rPr>
              <w:t>Академічні права випускників</w:t>
            </w:r>
          </w:p>
        </w:tc>
        <w:tc>
          <w:tcPr>
            <w:tcW w:w="7045" w:type="dxa"/>
          </w:tcPr>
          <w:p w:rsidR="00F457DE" w:rsidRPr="00F7507C" w:rsidRDefault="00F457DE" w:rsidP="00D162C6">
            <w:pPr>
              <w:jc w:val="both"/>
              <w:rPr>
                <w:color w:val="000000"/>
              </w:rPr>
            </w:pPr>
            <w:r w:rsidRPr="00F7507C">
              <w:rPr>
                <w:color w:val="000000"/>
              </w:rPr>
              <w:t>Здобуття освіти за третім (освітньо-науковим) рівнем вищої освіти.</w:t>
            </w:r>
          </w:p>
          <w:p w:rsidR="00F457DE" w:rsidRPr="00F7507C" w:rsidRDefault="00F457DE" w:rsidP="00D162C6">
            <w:pPr>
              <w:jc w:val="both"/>
            </w:pPr>
            <w:r w:rsidRPr="00F7507C">
              <w:rPr>
                <w:color w:val="000000"/>
              </w:rPr>
              <w:t>Набуття додаткових кваліфікацій в системі освіти дорослих.</w:t>
            </w:r>
          </w:p>
        </w:tc>
      </w:tr>
      <w:tr w:rsidR="00F457DE" w:rsidRPr="00F7507C">
        <w:tc>
          <w:tcPr>
            <w:tcW w:w="2808" w:type="dxa"/>
          </w:tcPr>
          <w:p w:rsidR="00F457DE" w:rsidRPr="00F7507C" w:rsidRDefault="00F457DE" w:rsidP="00720E5D">
            <w:pPr>
              <w:rPr>
                <w:rFonts w:ascii="Calibri Light" w:hAnsi="Calibri Light"/>
                <w:b/>
                <w:iCs/>
              </w:rPr>
            </w:pPr>
            <w:r w:rsidRPr="00F7507C">
              <w:rPr>
                <w:rFonts w:ascii="Calibri Light" w:hAnsi="Calibri Light"/>
                <w:b/>
                <w:iCs/>
              </w:rPr>
              <w:t>Вимоги до рівня освіти осіб, які можуть розпочати навчання за освітніми програмами відповідної спеціальності, та їх результатів навчання</w:t>
            </w:r>
          </w:p>
        </w:tc>
        <w:tc>
          <w:tcPr>
            <w:tcW w:w="7045" w:type="dxa"/>
          </w:tcPr>
          <w:p w:rsidR="00F457DE" w:rsidRPr="00F7507C" w:rsidRDefault="00F457DE" w:rsidP="00720E5D">
            <w:pPr>
              <w:jc w:val="both"/>
            </w:pPr>
            <w:r w:rsidRPr="00F7507C">
              <w:t xml:space="preserve">Для здобуття освітнього рівня магістра можуть вступати особи, що здобули освітній рівень бакалавра. </w:t>
            </w:r>
          </w:p>
          <w:p w:rsidR="00F457DE" w:rsidRPr="00F7507C" w:rsidRDefault="00F457DE" w:rsidP="00720E5D">
            <w:pPr>
              <w:jc w:val="both"/>
            </w:pPr>
            <w:r w:rsidRPr="00F7507C">
              <w:t xml:space="preserve">Програма фахових вступних випробувань для осіб, що здобули попередній рівень вищої освіти за іншими спеціальностями, повинна передбачати перевірку набуття особою компетентностей та результатів навчання, що визначені стандартом вищої освіти зі спеціальності 126 Інформаційні системи та технології для першого (бакалаврського) рівня вищої освіти. </w:t>
            </w:r>
          </w:p>
          <w:p w:rsidR="00F457DE" w:rsidRPr="00F7507C" w:rsidRDefault="00F457DE" w:rsidP="00720E5D">
            <w:pPr>
              <w:jc w:val="both"/>
            </w:pPr>
          </w:p>
        </w:tc>
      </w:tr>
      <w:tr w:rsidR="00F457DE" w:rsidRPr="00F7507C">
        <w:tc>
          <w:tcPr>
            <w:tcW w:w="2808" w:type="dxa"/>
          </w:tcPr>
          <w:p w:rsidR="00F457DE" w:rsidRPr="00F7507C" w:rsidRDefault="00F457DE" w:rsidP="009838E0">
            <w:pPr>
              <w:pStyle w:val="NormalWeb"/>
              <w:spacing w:after="0"/>
            </w:pPr>
            <w:r w:rsidRPr="00F7507C">
              <w:rPr>
                <w:rFonts w:ascii="Calibri Light" w:hAnsi="Calibri Light" w:cs="Calibri Light"/>
                <w:b/>
                <w:bCs/>
              </w:rPr>
              <w:t>Обсяг кредитів ЄКТС, необхідних для здобуття другого (магістерського) ступеня вищої освіти</w:t>
            </w:r>
          </w:p>
        </w:tc>
        <w:tc>
          <w:tcPr>
            <w:tcW w:w="7045" w:type="dxa"/>
          </w:tcPr>
          <w:p w:rsidR="00F457DE" w:rsidRPr="00F7507C" w:rsidRDefault="00F457DE" w:rsidP="009838E0">
            <w:pPr>
              <w:jc w:val="both"/>
            </w:pPr>
            <w:r w:rsidRPr="00F7507C">
              <w:t xml:space="preserve">Обсяг освітньо-професійної програми магістра на основі ступеня бакалавра становить 90 кредитів ЄКТС. </w:t>
            </w:r>
          </w:p>
          <w:p w:rsidR="00F457DE" w:rsidRPr="00F7507C" w:rsidRDefault="00F457DE" w:rsidP="009838E0">
            <w:pPr>
              <w:jc w:val="both"/>
            </w:pPr>
            <w:r w:rsidRPr="00F7507C">
              <w:t>Мінімум 35% обсягу освітньої програми має бути спрямовано на забезпечення загальних та спеціальних (фахових) компетентностей за спеціальністю, визначених Стандартом вищої освіти.</w:t>
            </w:r>
          </w:p>
          <w:p w:rsidR="00F457DE" w:rsidRPr="00F7507C" w:rsidRDefault="00F457DE" w:rsidP="009838E0">
            <w:pPr>
              <w:jc w:val="both"/>
            </w:pPr>
            <w:r w:rsidRPr="00F7507C">
              <w:t>Заклад вищої освіти має право визнати та перезарахувати кредити ЄКТС, отримані за попередньою освітньою програмою підготовки магістра (спеціаліста) за іншою спеціальністю. Максимальний обсяг кредитів ЄКТС, що може бути перезарахований, становить 25% від загального обсягу освітньої програми.</w:t>
            </w:r>
          </w:p>
        </w:tc>
      </w:tr>
      <w:tr w:rsidR="00F457DE" w:rsidRPr="00F7507C">
        <w:tc>
          <w:tcPr>
            <w:tcW w:w="2808" w:type="dxa"/>
          </w:tcPr>
          <w:p w:rsidR="00F457DE" w:rsidRPr="00F7507C" w:rsidRDefault="00F457DE" w:rsidP="009838E0">
            <w:pPr>
              <w:tabs>
                <w:tab w:val="num" w:pos="851"/>
              </w:tabs>
              <w:rPr>
                <w:rFonts w:ascii="Calibri Light" w:hAnsi="Calibri Light"/>
                <w:b/>
                <w:iCs/>
              </w:rPr>
            </w:pPr>
            <w:r w:rsidRPr="00F7507C">
              <w:rPr>
                <w:rFonts w:ascii="Calibri Light" w:hAnsi="Calibri Light"/>
                <w:b/>
                <w:iCs/>
              </w:rPr>
              <w:t>Наявність акредитації</w:t>
            </w:r>
          </w:p>
        </w:tc>
        <w:tc>
          <w:tcPr>
            <w:tcW w:w="7045" w:type="dxa"/>
          </w:tcPr>
          <w:p w:rsidR="00F457DE" w:rsidRPr="00F7507C" w:rsidRDefault="00F457DE" w:rsidP="00D162C6">
            <w:r w:rsidRPr="00F7507C">
              <w:t>Акредитовано НАЗЯВО</w:t>
            </w:r>
            <w:r>
              <w:t>. Сертифікат № 1046, строк дії сертифіката про акредитацію освітньої програми 01.07.2026 р.</w:t>
            </w:r>
          </w:p>
        </w:tc>
      </w:tr>
      <w:tr w:rsidR="00F457DE" w:rsidRPr="00F7507C">
        <w:tc>
          <w:tcPr>
            <w:tcW w:w="2808" w:type="dxa"/>
          </w:tcPr>
          <w:p w:rsidR="00F457DE" w:rsidRPr="00F7507C" w:rsidRDefault="00F457DE" w:rsidP="009838E0">
            <w:r w:rsidRPr="00F7507C">
              <w:rPr>
                <w:rFonts w:ascii="Calibri Light" w:hAnsi="Calibri Light"/>
                <w:b/>
                <w:iCs/>
              </w:rPr>
              <w:t>Цикл/рівень</w:t>
            </w:r>
          </w:p>
        </w:tc>
        <w:tc>
          <w:tcPr>
            <w:tcW w:w="7045" w:type="dxa"/>
          </w:tcPr>
          <w:p w:rsidR="00F457DE" w:rsidRPr="00F7507C" w:rsidRDefault="00F457DE" w:rsidP="009838E0">
            <w:r w:rsidRPr="00F7507C">
              <w:t xml:space="preserve">НРК України – </w:t>
            </w:r>
            <w:r>
              <w:t>7</w:t>
            </w:r>
            <w:r w:rsidRPr="00F7507C">
              <w:t xml:space="preserve"> рівень, FQ-EHEA – другий цикл, QF-LLL – 7 рівень</w:t>
            </w:r>
          </w:p>
        </w:tc>
      </w:tr>
      <w:tr w:rsidR="00F457DE" w:rsidRPr="00F7507C">
        <w:tc>
          <w:tcPr>
            <w:tcW w:w="2808" w:type="dxa"/>
          </w:tcPr>
          <w:p w:rsidR="00F457DE" w:rsidRPr="00F7507C" w:rsidRDefault="00F457DE" w:rsidP="009838E0">
            <w:r w:rsidRPr="00F7507C">
              <w:rPr>
                <w:rFonts w:ascii="Calibri Light" w:hAnsi="Calibri Light"/>
                <w:b/>
                <w:iCs/>
              </w:rPr>
              <w:t>Мова(и) викладання</w:t>
            </w:r>
          </w:p>
        </w:tc>
        <w:tc>
          <w:tcPr>
            <w:tcW w:w="7045" w:type="dxa"/>
          </w:tcPr>
          <w:p w:rsidR="00F457DE" w:rsidRPr="00F7507C" w:rsidRDefault="00F457DE" w:rsidP="009838E0">
            <w:r w:rsidRPr="00F7507C">
              <w:t>Українська мова</w:t>
            </w:r>
          </w:p>
        </w:tc>
      </w:tr>
      <w:tr w:rsidR="00F457DE" w:rsidRPr="00F7507C">
        <w:trPr>
          <w:trHeight w:val="690"/>
        </w:trPr>
        <w:tc>
          <w:tcPr>
            <w:tcW w:w="2808" w:type="dxa"/>
          </w:tcPr>
          <w:p w:rsidR="00F457DE" w:rsidRPr="00F7507C" w:rsidRDefault="00F457DE" w:rsidP="009838E0">
            <w:r w:rsidRPr="00F7507C">
              <w:rPr>
                <w:rFonts w:ascii="Calibri Light" w:hAnsi="Calibri Light"/>
                <w:b/>
              </w:rPr>
              <w:t>Основні поняття та їх визначення</w:t>
            </w:r>
          </w:p>
        </w:tc>
        <w:tc>
          <w:tcPr>
            <w:tcW w:w="7045" w:type="dxa"/>
          </w:tcPr>
          <w:p w:rsidR="00F457DE" w:rsidRPr="00F7507C" w:rsidRDefault="00F457DE" w:rsidP="009838E0">
            <w:r w:rsidRPr="00F7507C">
              <w:t>У програмі використано основні поняття та їх визначення відповідно до Закону України «Про вищу освіту»</w:t>
            </w: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rPr>
              <w:t>2 – Мета освітньої програми</w:t>
            </w:r>
          </w:p>
        </w:tc>
      </w:tr>
      <w:tr w:rsidR="00F457DE" w:rsidRPr="00F7507C">
        <w:tc>
          <w:tcPr>
            <w:tcW w:w="2808" w:type="dxa"/>
          </w:tcPr>
          <w:p w:rsidR="00F457DE" w:rsidRPr="00F7507C" w:rsidRDefault="00F457DE" w:rsidP="009838E0">
            <w:pPr>
              <w:rPr>
                <w:rFonts w:ascii="Calibri Light" w:hAnsi="Calibri Light"/>
                <w:b/>
              </w:rPr>
            </w:pPr>
          </w:p>
        </w:tc>
        <w:tc>
          <w:tcPr>
            <w:tcW w:w="7045" w:type="dxa"/>
          </w:tcPr>
          <w:p w:rsidR="00F457DE" w:rsidRPr="00F7507C" w:rsidRDefault="00F457DE" w:rsidP="009838E0">
            <w:pPr>
              <w:autoSpaceDE w:val="0"/>
              <w:jc w:val="both"/>
            </w:pPr>
            <w:r w:rsidRPr="00F7507C">
              <w:t xml:space="preserve">Забезпечити студентам здобуття поглиблених теоретичних та практичних знань, умінь та розуміння з інформаційних систем та технологій (ІСТ), що сприяють соціальній стійкості й мобільності випускника на ринку праці, а також дасть їм можливість ефективно виконувати завдання інноваційного характеру відповідного рівня професійної діяльності, яка орієнтована на дослідження й розв’язання складних задач проєктування, розгортання, інтегрування </w:t>
            </w:r>
            <w:r>
              <w:t>і</w:t>
            </w:r>
            <w:r w:rsidRPr="00F7507C">
              <w:t xml:space="preserve"> тестування, впровадження </w:t>
            </w:r>
            <w:r>
              <w:t>та</w:t>
            </w:r>
            <w:r w:rsidRPr="00F7507C">
              <w:t xml:space="preserve"> експлуатацію ІСТ у різних галузях людської діяльності, національної економіки та виробництва.</w:t>
            </w:r>
          </w:p>
          <w:p w:rsidR="00F457DE" w:rsidRPr="00F7507C" w:rsidRDefault="00F457DE" w:rsidP="009838E0">
            <w:pPr>
              <w:autoSpaceDE w:val="0"/>
              <w:jc w:val="both"/>
            </w:pP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bCs/>
              </w:rPr>
              <w:t>3 - Характеристика освітньої програми</w:t>
            </w:r>
          </w:p>
        </w:tc>
      </w:tr>
      <w:tr w:rsidR="00F457DE" w:rsidRPr="00F7507C">
        <w:tc>
          <w:tcPr>
            <w:tcW w:w="2808" w:type="dxa"/>
          </w:tcPr>
          <w:p w:rsidR="00F457DE" w:rsidRPr="00F7507C" w:rsidRDefault="00F457DE" w:rsidP="009838E0">
            <w:pPr>
              <w:tabs>
                <w:tab w:val="num" w:pos="851"/>
              </w:tabs>
              <w:rPr>
                <w:rFonts w:ascii="Calibri Light" w:hAnsi="Calibri Light"/>
                <w:b/>
              </w:rPr>
            </w:pPr>
            <w:r w:rsidRPr="00F7507C">
              <w:rPr>
                <w:rFonts w:ascii="Calibri Light" w:hAnsi="Calibri Light"/>
                <w:b/>
                <w:iCs/>
              </w:rPr>
              <w:t>Орієнтація освітньої програми</w:t>
            </w:r>
          </w:p>
        </w:tc>
        <w:tc>
          <w:tcPr>
            <w:tcW w:w="7045" w:type="dxa"/>
          </w:tcPr>
          <w:p w:rsidR="00F457DE" w:rsidRPr="00F7507C" w:rsidRDefault="00F457DE" w:rsidP="009838E0">
            <w:pPr>
              <w:autoSpaceDE w:val="0"/>
              <w:snapToGrid w:val="0"/>
              <w:jc w:val="both"/>
            </w:pPr>
            <w:r w:rsidRPr="00F7507C">
              <w:t>Програма ґрунтується на загальновідомих наукових результатах зі врахуванням сьогоднішнього стану інформаційних технологій; акцент зроблено на готовність працювати й набувати навички знань з інформаційних систем та технологій, управління розробленням ІТ проєктів, комп’ютерне моделювання процесів розроблення прикладних інформаційних систем, аналізу та застосуванню нормативно-методичних положень.</w:t>
            </w:r>
          </w:p>
        </w:tc>
      </w:tr>
      <w:tr w:rsidR="00F457DE" w:rsidRPr="00F7507C">
        <w:tc>
          <w:tcPr>
            <w:tcW w:w="2808" w:type="dxa"/>
          </w:tcPr>
          <w:p w:rsidR="00F457DE" w:rsidRPr="00F7507C" w:rsidRDefault="00F457DE" w:rsidP="009838E0">
            <w:pPr>
              <w:tabs>
                <w:tab w:val="num" w:pos="851"/>
              </w:tabs>
              <w:rPr>
                <w:rFonts w:ascii="Calibri Light" w:hAnsi="Calibri Light"/>
                <w:b/>
              </w:rPr>
            </w:pPr>
            <w:r w:rsidRPr="00F7507C">
              <w:rPr>
                <w:rFonts w:ascii="Calibri Light" w:hAnsi="Calibri Light"/>
                <w:b/>
                <w:iCs/>
              </w:rPr>
              <w:t>Основний фокус освітньої програми та спеціалізації</w:t>
            </w:r>
          </w:p>
        </w:tc>
        <w:tc>
          <w:tcPr>
            <w:tcW w:w="7045" w:type="dxa"/>
          </w:tcPr>
          <w:p w:rsidR="00F457DE" w:rsidRPr="00F7507C" w:rsidRDefault="00F457DE" w:rsidP="009838E0">
            <w:pPr>
              <w:jc w:val="both"/>
              <w:rPr>
                <w:lang w:eastAsia="ar-SA"/>
              </w:rPr>
            </w:pPr>
            <w:r w:rsidRPr="00F7507C">
              <w:rPr>
                <w:lang w:eastAsia="ar-SA"/>
              </w:rPr>
              <w:t xml:space="preserve">Акцент поставлено на професійній підготовці в області </w:t>
            </w:r>
            <w:r w:rsidRPr="00F7507C">
              <w:t xml:space="preserve">управління проєктами із розроблення </w:t>
            </w:r>
            <w:r w:rsidRPr="00F7507C">
              <w:rPr>
                <w:spacing w:val="-6"/>
              </w:rPr>
              <w:t>інформаційних систем і технологій, ф</w:t>
            </w:r>
            <w:r w:rsidRPr="00F7507C">
              <w:rPr>
                <w:lang w:eastAsia="ar-SA"/>
              </w:rPr>
              <w:t>ормування випускників як соціальних особистостей, здатних вирішувати складні проблеми і задачі соціальної діяльності.</w:t>
            </w:r>
          </w:p>
          <w:p w:rsidR="00F457DE" w:rsidRPr="00F7507C" w:rsidRDefault="00F457DE" w:rsidP="009838E0">
            <w:pPr>
              <w:jc w:val="both"/>
            </w:pPr>
            <w:r w:rsidRPr="00F7507C">
              <w:rPr>
                <w:b/>
                <w:i/>
              </w:rPr>
              <w:t xml:space="preserve">Ключові слова: </w:t>
            </w:r>
            <w:r w:rsidRPr="00F7507C">
              <w:t>управління ІТ проєктами і програмами, управління бізнес-проєктами, інформаційні системи та технології.</w:t>
            </w:r>
          </w:p>
        </w:tc>
      </w:tr>
      <w:tr w:rsidR="00F457DE" w:rsidRPr="00F7507C">
        <w:trPr>
          <w:trHeight w:val="698"/>
        </w:trPr>
        <w:tc>
          <w:tcPr>
            <w:tcW w:w="2808" w:type="dxa"/>
          </w:tcPr>
          <w:p w:rsidR="00F457DE" w:rsidRPr="00F7507C" w:rsidRDefault="00F457DE" w:rsidP="009838E0">
            <w:pPr>
              <w:tabs>
                <w:tab w:val="num" w:pos="426"/>
                <w:tab w:val="num" w:pos="851"/>
              </w:tabs>
              <w:rPr>
                <w:rFonts w:ascii="Calibri Light" w:hAnsi="Calibri Light"/>
                <w:b/>
              </w:rPr>
            </w:pPr>
            <w:r w:rsidRPr="00F7507C">
              <w:rPr>
                <w:rFonts w:ascii="Calibri Light" w:hAnsi="Calibri Light"/>
                <w:b/>
                <w:iCs/>
              </w:rPr>
              <w:t>Особливості та відмінності</w:t>
            </w:r>
          </w:p>
        </w:tc>
        <w:tc>
          <w:tcPr>
            <w:tcW w:w="7045" w:type="dxa"/>
          </w:tcPr>
          <w:p w:rsidR="00F457DE" w:rsidRPr="00F7507C" w:rsidRDefault="00F457DE" w:rsidP="009838E0">
            <w:pPr>
              <w:autoSpaceDE w:val="0"/>
              <w:snapToGrid w:val="0"/>
              <w:jc w:val="both"/>
            </w:pPr>
            <w:r w:rsidRPr="00F7507C">
              <w:t xml:space="preserve">Загалом є 2 лінії: </w:t>
            </w:r>
          </w:p>
          <w:p w:rsidR="00F457DE" w:rsidRPr="00F7507C" w:rsidRDefault="00F457DE" w:rsidP="009838E0">
            <w:pPr>
              <w:autoSpaceDE w:val="0"/>
              <w:jc w:val="both"/>
              <w:rPr>
                <w:b/>
                <w:bCs/>
              </w:rPr>
            </w:pPr>
            <w:r w:rsidRPr="00F7507C">
              <w:rPr>
                <w:b/>
                <w:bCs/>
              </w:rPr>
              <w:t xml:space="preserve">Лінія 1. </w:t>
            </w:r>
            <w:r w:rsidRPr="00F7507C">
              <w:rPr>
                <w:b/>
              </w:rPr>
              <w:t>Управління ІТ проєктами і програмами</w:t>
            </w:r>
          </w:p>
          <w:p w:rsidR="00F457DE" w:rsidRPr="00F7507C" w:rsidRDefault="00F457DE" w:rsidP="009838E0">
            <w:pPr>
              <w:autoSpaceDE w:val="0"/>
              <w:jc w:val="both"/>
            </w:pPr>
            <w:r w:rsidRPr="00F7507C">
              <w:t>Програма розвиває перспективні напрями управління проєктами і програмами в галузі інформаційних технологій, глибокі знання з комп’ютерного моделювання процесів розроблення сучасних програмних комплексів.</w:t>
            </w:r>
          </w:p>
          <w:p w:rsidR="00F457DE" w:rsidRPr="00F7507C" w:rsidRDefault="00F457DE" w:rsidP="009838E0">
            <w:pPr>
              <w:autoSpaceDE w:val="0"/>
              <w:jc w:val="both"/>
              <w:rPr>
                <w:b/>
                <w:bCs/>
              </w:rPr>
            </w:pPr>
          </w:p>
          <w:p w:rsidR="00F457DE" w:rsidRPr="00F7507C" w:rsidRDefault="00F457DE" w:rsidP="009838E0">
            <w:pPr>
              <w:autoSpaceDE w:val="0"/>
              <w:rPr>
                <w:b/>
                <w:bCs/>
              </w:rPr>
            </w:pPr>
            <w:r w:rsidRPr="00F7507C">
              <w:rPr>
                <w:b/>
                <w:bCs/>
              </w:rPr>
              <w:t xml:space="preserve">Лінія 2. </w:t>
            </w:r>
            <w:r w:rsidRPr="00F7507C">
              <w:rPr>
                <w:b/>
              </w:rPr>
              <w:t>Управління якістю ІТ проєктів</w:t>
            </w:r>
          </w:p>
          <w:p w:rsidR="00F457DE" w:rsidRPr="00F7507C" w:rsidRDefault="00F457DE" w:rsidP="009838E0">
            <w:pPr>
              <w:autoSpaceDE w:val="0"/>
              <w:jc w:val="both"/>
              <w:rPr>
                <w:shd w:val="clear" w:color="auto" w:fill="FFFFFF"/>
              </w:rPr>
            </w:pPr>
            <w:r w:rsidRPr="00F7507C">
              <w:rPr>
                <w:shd w:val="clear" w:color="auto" w:fill="FFFFFF"/>
              </w:rPr>
              <w:t xml:space="preserve">Поглиблене вивчення і знання основ стратегічного управління, </w:t>
            </w:r>
            <w:r w:rsidRPr="00F7507C">
              <w:t>структурних та об’єктно-орієнтованих підходів до проєктування програмних комплексів</w:t>
            </w:r>
            <w:r w:rsidRPr="00F7507C">
              <w:rPr>
                <w:shd w:val="clear" w:color="auto" w:fill="FFFFFF"/>
              </w:rPr>
              <w:t>, технологій прийняття проєктних рішень та моделювання аналізу даних в бізнес-проєктах засобами ІСТ.</w:t>
            </w:r>
          </w:p>
        </w:tc>
      </w:tr>
      <w:tr w:rsidR="00F457DE" w:rsidRPr="00F7507C">
        <w:tc>
          <w:tcPr>
            <w:tcW w:w="9853" w:type="dxa"/>
            <w:gridSpan w:val="2"/>
            <w:shd w:val="clear" w:color="auto" w:fill="E0E0E0"/>
          </w:tcPr>
          <w:p w:rsidR="00F457DE" w:rsidRPr="00F7507C" w:rsidRDefault="00F457DE" w:rsidP="009838E0">
            <w:pPr>
              <w:jc w:val="center"/>
              <w:rPr>
                <w:rFonts w:ascii="Calibri Light" w:hAnsi="Calibri Light"/>
                <w:b/>
                <w:bCs/>
              </w:rPr>
            </w:pPr>
            <w:r w:rsidRPr="00F7507C">
              <w:rPr>
                <w:rFonts w:ascii="Calibri Light" w:hAnsi="Calibri Light"/>
                <w:b/>
                <w:bCs/>
              </w:rPr>
              <w:t xml:space="preserve">4 – Придатність випускників освітньої програми </w:t>
            </w:r>
          </w:p>
          <w:p w:rsidR="00F457DE" w:rsidRPr="00F7507C" w:rsidRDefault="00F457DE" w:rsidP="009838E0">
            <w:pPr>
              <w:jc w:val="center"/>
            </w:pPr>
            <w:r w:rsidRPr="00F7507C">
              <w:rPr>
                <w:rFonts w:ascii="Calibri Light" w:hAnsi="Calibri Light"/>
                <w:b/>
                <w:bCs/>
              </w:rPr>
              <w:t>до працевлаштування та подальшого навчання</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iCs/>
              </w:rPr>
              <w:t>Придатність до працевлаштування</w:t>
            </w:r>
          </w:p>
        </w:tc>
        <w:tc>
          <w:tcPr>
            <w:tcW w:w="7045" w:type="dxa"/>
          </w:tcPr>
          <w:p w:rsidR="00F457DE" w:rsidRPr="00F7507C" w:rsidRDefault="00F457DE" w:rsidP="009838E0">
            <w:pPr>
              <w:autoSpaceDE w:val="0"/>
              <w:snapToGrid w:val="0"/>
              <w:jc w:val="both"/>
            </w:pPr>
            <w:r w:rsidRPr="00F7507C">
              <w:t xml:space="preserve">Робочі місця у сфері інформаційних технологій, комунікації та управління ІТ проєктами: IT-компанії, фінансові компанії, страхові компанії, державні установи, консультування. </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iCs/>
              </w:rPr>
              <w:t>Подальше навчання</w:t>
            </w:r>
          </w:p>
        </w:tc>
        <w:tc>
          <w:tcPr>
            <w:tcW w:w="7045" w:type="dxa"/>
          </w:tcPr>
          <w:p w:rsidR="00F457DE" w:rsidRPr="00F7507C" w:rsidRDefault="00F457DE" w:rsidP="009838E0">
            <w:pPr>
              <w:autoSpaceDE w:val="0"/>
              <w:snapToGrid w:val="0"/>
              <w:jc w:val="both"/>
            </w:pPr>
            <w:r w:rsidRPr="00F7507C">
              <w:t xml:space="preserve">Усі програми доктора філософії галузі знань „Інформаційні технології”. </w:t>
            </w: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bCs/>
              </w:rPr>
              <w:t>5 – Викладання та оцінювання</w:t>
            </w:r>
          </w:p>
        </w:tc>
      </w:tr>
      <w:tr w:rsidR="00F457DE" w:rsidRPr="00F7507C">
        <w:tc>
          <w:tcPr>
            <w:tcW w:w="2808" w:type="dxa"/>
          </w:tcPr>
          <w:p w:rsidR="00F457DE" w:rsidRPr="00F7507C" w:rsidRDefault="00F457DE" w:rsidP="009838E0">
            <w:pPr>
              <w:rPr>
                <w:rFonts w:ascii="Calibri Light" w:hAnsi="Calibri Light"/>
                <w:b/>
                <w:iCs/>
              </w:rPr>
            </w:pPr>
            <w:r w:rsidRPr="00F7507C">
              <w:rPr>
                <w:rFonts w:ascii="Calibri Light" w:hAnsi="Calibri Light"/>
                <w:b/>
                <w:iCs/>
              </w:rPr>
              <w:t>Викладання та навчання</w:t>
            </w:r>
          </w:p>
        </w:tc>
        <w:tc>
          <w:tcPr>
            <w:tcW w:w="7045" w:type="dxa"/>
          </w:tcPr>
          <w:p w:rsidR="00F457DE" w:rsidRPr="00F7507C" w:rsidRDefault="00F457DE" w:rsidP="009838E0">
            <w:pPr>
              <w:jc w:val="both"/>
            </w:pPr>
            <w:r w:rsidRPr="00F7507C">
              <w:t>Лекції, практичні заняття, виконання курсових робіт, дослідницькі лабораторні роботи, самостійна робота на основі підручників, навчальних посібників та конспектів лекцій, консультації зі викладачами, підготовка магістерської роботи.</w:t>
            </w:r>
          </w:p>
        </w:tc>
      </w:tr>
      <w:tr w:rsidR="00F457DE" w:rsidRPr="00F7507C">
        <w:tc>
          <w:tcPr>
            <w:tcW w:w="2808" w:type="dxa"/>
          </w:tcPr>
          <w:p w:rsidR="00F457DE" w:rsidRPr="00F7507C" w:rsidRDefault="00F457DE" w:rsidP="009838E0">
            <w:pPr>
              <w:rPr>
                <w:rFonts w:ascii="Calibri Light" w:hAnsi="Calibri Light"/>
                <w:b/>
                <w:iCs/>
              </w:rPr>
            </w:pPr>
            <w:r w:rsidRPr="00F7507C">
              <w:rPr>
                <w:rFonts w:ascii="Calibri Light" w:hAnsi="Calibri Light"/>
                <w:b/>
                <w:iCs/>
              </w:rPr>
              <w:t>Оцінювання</w:t>
            </w:r>
          </w:p>
        </w:tc>
        <w:tc>
          <w:tcPr>
            <w:tcW w:w="7045" w:type="dxa"/>
          </w:tcPr>
          <w:p w:rsidR="00F457DE" w:rsidRPr="00F7507C" w:rsidRDefault="00F457DE" w:rsidP="009838E0">
            <w:pPr>
              <w:jc w:val="both"/>
            </w:pPr>
            <w:r w:rsidRPr="00F7507C">
              <w:t>Письмові та усні екзамени, лабораторні звіти, реферати, презентації, захист магістерської роботи.</w:t>
            </w:r>
          </w:p>
        </w:tc>
      </w:tr>
      <w:tr w:rsidR="00F457DE" w:rsidRPr="00F7507C">
        <w:tc>
          <w:tcPr>
            <w:tcW w:w="9853" w:type="dxa"/>
            <w:gridSpan w:val="2"/>
            <w:shd w:val="clear" w:color="auto" w:fill="E0E0E0"/>
          </w:tcPr>
          <w:p w:rsidR="00F457DE" w:rsidRPr="00F7507C" w:rsidRDefault="00F457DE" w:rsidP="009838E0">
            <w:pPr>
              <w:jc w:val="center"/>
              <w:rPr>
                <w:rFonts w:ascii="Calibri Light" w:hAnsi="Calibri Light"/>
                <w:b/>
                <w:bCs/>
              </w:rPr>
            </w:pPr>
            <w:r w:rsidRPr="00F7507C">
              <w:rPr>
                <w:rFonts w:ascii="Calibri Light" w:hAnsi="Calibri Light"/>
                <w:b/>
                <w:bCs/>
              </w:rPr>
              <w:t>6 – Перелік компетентностей випускника</w:t>
            </w:r>
          </w:p>
        </w:tc>
      </w:tr>
      <w:tr w:rsidR="00F457DE" w:rsidRPr="00F7507C">
        <w:tc>
          <w:tcPr>
            <w:tcW w:w="2808" w:type="dxa"/>
          </w:tcPr>
          <w:p w:rsidR="00F457DE" w:rsidRPr="00F7507C" w:rsidRDefault="00F457DE" w:rsidP="009838E0">
            <w:pPr>
              <w:rPr>
                <w:rFonts w:ascii="Calibri Light" w:hAnsi="Calibri Light"/>
                <w:b/>
                <w:iCs/>
              </w:rPr>
            </w:pPr>
            <w:r w:rsidRPr="00F7507C">
              <w:rPr>
                <w:rFonts w:ascii="Calibri Light" w:hAnsi="Calibri Light"/>
                <w:b/>
                <w:iCs/>
              </w:rPr>
              <w:t>Інтегральна компетентність</w:t>
            </w:r>
          </w:p>
          <w:p w:rsidR="00F457DE" w:rsidRPr="00F7507C" w:rsidRDefault="00F457DE" w:rsidP="009838E0">
            <w:pPr>
              <w:rPr>
                <w:rFonts w:ascii="Calibri Light" w:hAnsi="Calibri Light"/>
                <w:b/>
                <w:iCs/>
              </w:rPr>
            </w:pPr>
            <w:r w:rsidRPr="00F7507C">
              <w:rPr>
                <w:rFonts w:ascii="Calibri Light" w:hAnsi="Calibri Light"/>
                <w:b/>
                <w:iCs/>
              </w:rPr>
              <w:t>(ІНТ)</w:t>
            </w:r>
          </w:p>
        </w:tc>
        <w:tc>
          <w:tcPr>
            <w:tcW w:w="7045" w:type="dxa"/>
          </w:tcPr>
          <w:p w:rsidR="00F457DE" w:rsidRPr="00F7507C" w:rsidRDefault="00F457DE" w:rsidP="009838E0">
            <w:pPr>
              <w:jc w:val="both"/>
            </w:pPr>
            <w:r w:rsidRPr="00F7507C">
              <w:rPr>
                <w:rStyle w:val="rvts0"/>
                <w:color w:val="000000"/>
              </w:rPr>
              <w:t xml:space="preserve">Здатність розв’язувати задачі </w:t>
            </w:r>
            <w:r w:rsidRPr="00F7507C">
              <w:rPr>
                <w:color w:val="000000"/>
                <w:shd w:val="clear" w:color="auto" w:fill="FFFFFF"/>
              </w:rPr>
              <w:t>дослідницького та інноваційного характеру у сфері інформаційних систем та технологій.</w:t>
            </w:r>
          </w:p>
        </w:tc>
      </w:tr>
      <w:tr w:rsidR="00F457DE" w:rsidRPr="00F7507C">
        <w:trPr>
          <w:trHeight w:val="552"/>
        </w:trPr>
        <w:tc>
          <w:tcPr>
            <w:tcW w:w="2808" w:type="dxa"/>
          </w:tcPr>
          <w:p w:rsidR="00F457DE" w:rsidRPr="00F7507C" w:rsidRDefault="00F457DE" w:rsidP="00F00E7F">
            <w:pPr>
              <w:rPr>
                <w:rFonts w:ascii="Calibri Light" w:hAnsi="Calibri Light"/>
                <w:b/>
                <w:iCs/>
              </w:rPr>
            </w:pPr>
            <w:r w:rsidRPr="00F7507C">
              <w:rPr>
                <w:rFonts w:ascii="Calibri Light" w:hAnsi="Calibri Light"/>
                <w:b/>
                <w:iCs/>
              </w:rPr>
              <w:t>Загальні компетентності</w:t>
            </w:r>
          </w:p>
          <w:p w:rsidR="00F457DE" w:rsidRPr="00F7507C" w:rsidRDefault="00F457DE" w:rsidP="00F00E7F">
            <w:pPr>
              <w:rPr>
                <w:rFonts w:ascii="Calibri Light" w:hAnsi="Calibri Light"/>
                <w:b/>
                <w:iCs/>
              </w:rPr>
            </w:pPr>
          </w:p>
        </w:tc>
        <w:tc>
          <w:tcPr>
            <w:tcW w:w="7045" w:type="dxa"/>
          </w:tcPr>
          <w:p w:rsidR="00F457DE" w:rsidRPr="00F7507C" w:rsidRDefault="00F457DE" w:rsidP="00294132">
            <w:pPr>
              <w:pStyle w:val="a3"/>
              <w:widowControl w:val="0"/>
              <w:rPr>
                <w:rFonts w:ascii="Times New Roman" w:hAnsi="Times New Roman"/>
                <w:color w:val="000000"/>
                <w:szCs w:val="24"/>
                <w:lang w:val="uk-UA"/>
              </w:rPr>
            </w:pPr>
            <w:r w:rsidRPr="00F7507C">
              <w:rPr>
                <w:rFonts w:ascii="Times New Roman" w:hAnsi="Times New Roman"/>
                <w:color w:val="000000"/>
                <w:szCs w:val="24"/>
                <w:lang w:val="uk-UA"/>
              </w:rPr>
              <w:t>ЗК01. Здатність до абстрактного мислення, аналізу та синтезу.</w:t>
            </w:r>
          </w:p>
          <w:p w:rsidR="00F457DE" w:rsidRPr="00F7507C" w:rsidRDefault="00F457DE" w:rsidP="00294132">
            <w:pPr>
              <w:pStyle w:val="a3"/>
              <w:widowControl w:val="0"/>
              <w:rPr>
                <w:rFonts w:ascii="Times New Roman" w:hAnsi="Times New Roman"/>
                <w:color w:val="000000"/>
                <w:szCs w:val="24"/>
                <w:lang w:val="uk-UA"/>
              </w:rPr>
            </w:pPr>
            <w:r w:rsidRPr="00F7507C">
              <w:rPr>
                <w:rFonts w:ascii="Times New Roman" w:hAnsi="Times New Roman"/>
                <w:color w:val="000000"/>
                <w:szCs w:val="24"/>
                <w:lang w:val="uk-UA"/>
              </w:rPr>
              <w:t>ЗК02. Здатність спілкуватися іноземною мовою.</w:t>
            </w:r>
          </w:p>
          <w:p w:rsidR="00F457DE" w:rsidRPr="00F7507C" w:rsidRDefault="00F457DE" w:rsidP="00294132">
            <w:pPr>
              <w:pStyle w:val="a3"/>
              <w:widowControl w:val="0"/>
              <w:rPr>
                <w:rFonts w:ascii="Times New Roman" w:hAnsi="Times New Roman"/>
                <w:color w:val="000000"/>
                <w:szCs w:val="24"/>
                <w:lang w:val="uk-UA"/>
              </w:rPr>
            </w:pPr>
            <w:r w:rsidRPr="00F7507C">
              <w:rPr>
                <w:rFonts w:ascii="Times New Roman" w:hAnsi="Times New Roman"/>
                <w:color w:val="000000"/>
                <w:szCs w:val="24"/>
                <w:lang w:val="uk-UA"/>
              </w:rPr>
              <w:t>ЗК03. Здатність спілкуватися з представниками інших професійних груп різного рівня (з експертами з інших галузей знань/видів економічної діяльності).</w:t>
            </w:r>
          </w:p>
          <w:p w:rsidR="00F457DE" w:rsidRPr="00F7507C" w:rsidRDefault="00F457DE" w:rsidP="00294132">
            <w:pPr>
              <w:pStyle w:val="a3"/>
              <w:widowControl w:val="0"/>
              <w:rPr>
                <w:rFonts w:ascii="Times New Roman" w:hAnsi="Times New Roman"/>
                <w:color w:val="000000"/>
                <w:szCs w:val="24"/>
                <w:lang w:val="uk-UA"/>
              </w:rPr>
            </w:pPr>
            <w:r w:rsidRPr="00F7507C">
              <w:rPr>
                <w:rFonts w:ascii="Times New Roman" w:hAnsi="Times New Roman"/>
                <w:color w:val="000000"/>
                <w:szCs w:val="24"/>
                <w:lang w:val="uk-UA"/>
              </w:rPr>
              <w:t>ЗК04. Здатність розробляти проекти та управляти ними.</w:t>
            </w:r>
          </w:p>
          <w:p w:rsidR="00F457DE" w:rsidRPr="00F7507C" w:rsidRDefault="00F457DE" w:rsidP="00294132">
            <w:pPr>
              <w:jc w:val="both"/>
            </w:pPr>
            <w:r w:rsidRPr="00F7507C">
              <w:rPr>
                <w:color w:val="000000"/>
              </w:rPr>
              <w:t>ЗК05. Здатність оцінювати та забезпечувати якість виконуваних робіт у сфері ІСТ.</w:t>
            </w:r>
          </w:p>
        </w:tc>
      </w:tr>
      <w:tr w:rsidR="00F457DE" w:rsidRPr="00F7507C">
        <w:tc>
          <w:tcPr>
            <w:tcW w:w="2808" w:type="dxa"/>
          </w:tcPr>
          <w:p w:rsidR="00F457DE" w:rsidRPr="00F7507C" w:rsidRDefault="00F457DE" w:rsidP="00294132">
            <w:pPr>
              <w:pStyle w:val="NormalWeb"/>
              <w:spacing w:before="0" w:beforeAutospacing="0" w:after="0"/>
              <w:rPr>
                <w:rFonts w:ascii="Calibri Light" w:hAnsi="Calibri Light" w:cs="Calibri Light"/>
                <w:b/>
                <w:bCs/>
              </w:rPr>
            </w:pPr>
            <w:r w:rsidRPr="00F7507C">
              <w:rPr>
                <w:rFonts w:ascii="Calibri Light" w:hAnsi="Calibri Light" w:cs="Calibri Light"/>
                <w:b/>
                <w:bCs/>
              </w:rPr>
              <w:t xml:space="preserve">Фахові </w:t>
            </w:r>
          </w:p>
          <w:p w:rsidR="00F457DE" w:rsidRPr="00F7507C" w:rsidRDefault="00F457DE" w:rsidP="00294132">
            <w:pPr>
              <w:pStyle w:val="NormalWeb"/>
              <w:spacing w:before="0" w:beforeAutospacing="0" w:after="0"/>
              <w:rPr>
                <w:rFonts w:ascii="Calibri Light" w:hAnsi="Calibri Light" w:cs="Calibri Light"/>
                <w:b/>
                <w:bCs/>
              </w:rPr>
            </w:pPr>
            <w:r w:rsidRPr="00F7507C">
              <w:rPr>
                <w:rFonts w:ascii="Calibri Light" w:hAnsi="Calibri Light" w:cs="Calibri Light"/>
                <w:b/>
                <w:bCs/>
              </w:rPr>
              <w:t>компетентності</w:t>
            </w:r>
          </w:p>
          <w:p w:rsidR="00F457DE" w:rsidRPr="00F7507C" w:rsidRDefault="00F457DE" w:rsidP="008B539D">
            <w:pPr>
              <w:pStyle w:val="NormalWeb"/>
              <w:spacing w:before="0" w:beforeAutospacing="0" w:after="0"/>
              <w:rPr>
                <w:rFonts w:ascii="Calibri Light" w:hAnsi="Calibri Light"/>
                <w:b/>
                <w:iCs/>
              </w:rPr>
            </w:pPr>
          </w:p>
        </w:tc>
        <w:tc>
          <w:tcPr>
            <w:tcW w:w="7045" w:type="dxa"/>
          </w:tcPr>
          <w:p w:rsidR="00F457DE" w:rsidRPr="00F7507C" w:rsidRDefault="00F457DE" w:rsidP="00294132">
            <w:pPr>
              <w:pStyle w:val="a3"/>
              <w:widowControl w:val="0"/>
              <w:rPr>
                <w:rStyle w:val="textexposedshow"/>
                <w:rFonts w:ascii="Times New Roman" w:hAnsi="Times New Roman"/>
                <w:color w:val="000000"/>
                <w:szCs w:val="24"/>
                <w:shd w:val="clear" w:color="auto" w:fill="FFFFFF"/>
                <w:lang w:val="uk-UA"/>
              </w:rPr>
            </w:pPr>
            <w:r w:rsidRPr="00F7507C">
              <w:rPr>
                <w:rFonts w:ascii="Times New Roman" w:hAnsi="Times New Roman"/>
                <w:color w:val="000000"/>
                <w:szCs w:val="24"/>
                <w:lang w:val="uk-UA"/>
              </w:rPr>
              <w:t xml:space="preserve">СК01. </w:t>
            </w:r>
            <w:r w:rsidRPr="00F7507C">
              <w:rPr>
                <w:rStyle w:val="textexposedshow"/>
                <w:rFonts w:ascii="Times New Roman" w:hAnsi="Times New Roman"/>
                <w:color w:val="000000"/>
                <w:szCs w:val="24"/>
                <w:shd w:val="clear" w:color="auto" w:fill="FFFFFF"/>
                <w:lang w:val="uk-UA"/>
              </w:rPr>
              <w:t>Здатність розробляти та застосувати ІСТ, необхідні для розв’язання стратегічних і поточних задач.</w:t>
            </w:r>
          </w:p>
          <w:p w:rsidR="00F457DE" w:rsidRPr="00F7507C" w:rsidRDefault="00F457DE" w:rsidP="00294132">
            <w:pPr>
              <w:pStyle w:val="a3"/>
              <w:widowControl w:val="0"/>
              <w:rPr>
                <w:rStyle w:val="textexposedshow"/>
                <w:rFonts w:ascii="Times New Roman" w:hAnsi="Times New Roman"/>
                <w:color w:val="000000"/>
                <w:szCs w:val="24"/>
                <w:shd w:val="clear" w:color="auto" w:fill="FFFFFF"/>
                <w:lang w:val="uk-UA"/>
              </w:rPr>
            </w:pPr>
            <w:r w:rsidRPr="00F7507C">
              <w:rPr>
                <w:rStyle w:val="textexposedshow"/>
                <w:rFonts w:ascii="Times New Roman" w:hAnsi="Times New Roman"/>
                <w:color w:val="000000"/>
                <w:szCs w:val="24"/>
                <w:shd w:val="clear" w:color="auto" w:fill="FFFFFF"/>
                <w:lang w:val="uk-UA"/>
              </w:rPr>
              <w:t>СК02. Здатність формулювати вимоги до етапів життєвого циклу сервіс-орієнтованих інформаційних систем.</w:t>
            </w:r>
          </w:p>
          <w:p w:rsidR="00F457DE" w:rsidRPr="00F7507C" w:rsidRDefault="00F457DE" w:rsidP="00294132">
            <w:pPr>
              <w:pStyle w:val="3"/>
              <w:spacing w:after="0" w:line="240" w:lineRule="auto"/>
              <w:ind w:left="0"/>
              <w:jc w:val="both"/>
              <w:rPr>
                <w:rStyle w:val="textexposedshow"/>
                <w:rFonts w:ascii="Times New Roman" w:hAnsi="Times New Roman"/>
                <w:color w:val="000000"/>
                <w:sz w:val="24"/>
                <w:szCs w:val="24"/>
                <w:shd w:val="clear" w:color="auto" w:fill="FFFFFF"/>
                <w:lang w:val="uk-UA"/>
              </w:rPr>
            </w:pPr>
            <w:r w:rsidRPr="00F7507C">
              <w:rPr>
                <w:rStyle w:val="textexposedshow"/>
                <w:rFonts w:ascii="Times New Roman" w:hAnsi="Times New Roman"/>
                <w:color w:val="000000"/>
                <w:sz w:val="24"/>
                <w:szCs w:val="24"/>
                <w:shd w:val="clear" w:color="auto" w:fill="FFFFFF"/>
                <w:lang w:val="uk-UA"/>
              </w:rPr>
              <w:t>СК03. Здатність проектувати інформаційні системи з урахуванням особливостей їх призначення, неповної / недостатньої інформації та суперечливих вимог.</w:t>
            </w:r>
          </w:p>
          <w:p w:rsidR="00F457DE" w:rsidRPr="00F7507C" w:rsidRDefault="00F457DE" w:rsidP="00294132">
            <w:pPr>
              <w:pStyle w:val="3"/>
              <w:spacing w:after="0" w:line="240" w:lineRule="auto"/>
              <w:ind w:left="0"/>
              <w:jc w:val="both"/>
              <w:rPr>
                <w:rStyle w:val="textexposedshow"/>
                <w:rFonts w:ascii="Times New Roman" w:hAnsi="Times New Roman"/>
                <w:color w:val="000000"/>
                <w:sz w:val="24"/>
                <w:szCs w:val="24"/>
                <w:shd w:val="clear" w:color="auto" w:fill="FFFFFF"/>
                <w:lang w:val="uk-UA"/>
              </w:rPr>
            </w:pPr>
            <w:r w:rsidRPr="00F7507C">
              <w:rPr>
                <w:rStyle w:val="textexposedshow"/>
                <w:rFonts w:ascii="Times New Roman" w:hAnsi="Times New Roman"/>
                <w:color w:val="000000"/>
                <w:sz w:val="24"/>
                <w:szCs w:val="24"/>
                <w:shd w:val="clear" w:color="auto" w:fill="FFFFFF"/>
                <w:lang w:val="uk-UA"/>
              </w:rPr>
              <w:t>СК04. Здатність розробляти математичні, інформаційні та комп’ютерні моделі об’єктів і процесів інформатизації.</w:t>
            </w:r>
          </w:p>
          <w:p w:rsidR="00F457DE" w:rsidRPr="00F7507C" w:rsidRDefault="00F457DE" w:rsidP="00294132">
            <w:pPr>
              <w:pStyle w:val="3"/>
              <w:spacing w:after="0" w:line="240" w:lineRule="auto"/>
              <w:ind w:left="0"/>
              <w:jc w:val="both"/>
              <w:rPr>
                <w:rStyle w:val="textexposedshow"/>
                <w:rFonts w:ascii="Times New Roman" w:hAnsi="Times New Roman"/>
                <w:color w:val="000000"/>
                <w:sz w:val="24"/>
                <w:szCs w:val="24"/>
                <w:shd w:val="clear" w:color="auto" w:fill="FFFFFF"/>
                <w:lang w:val="uk-UA"/>
              </w:rPr>
            </w:pPr>
            <w:r w:rsidRPr="00F7507C">
              <w:rPr>
                <w:rStyle w:val="textexposedshow"/>
                <w:rFonts w:ascii="Times New Roman" w:hAnsi="Times New Roman"/>
                <w:color w:val="000000"/>
                <w:sz w:val="24"/>
                <w:szCs w:val="24"/>
                <w:shd w:val="clear" w:color="auto" w:fill="FFFFFF"/>
                <w:lang w:val="uk-UA"/>
              </w:rPr>
              <w:t>СК05. Здатність використовувати сучасні технології аналізу даних для оптимізації процесів в інформаційних системах.</w:t>
            </w:r>
          </w:p>
          <w:p w:rsidR="00F457DE" w:rsidRPr="00F7507C" w:rsidRDefault="00F457DE" w:rsidP="00294132">
            <w:pPr>
              <w:pStyle w:val="a3"/>
              <w:widowControl w:val="0"/>
              <w:rPr>
                <w:rStyle w:val="textexposedshow"/>
                <w:rFonts w:ascii="Times New Roman" w:hAnsi="Times New Roman"/>
                <w:color w:val="000000"/>
                <w:szCs w:val="24"/>
                <w:shd w:val="clear" w:color="auto" w:fill="FFFFFF"/>
                <w:lang w:val="uk-UA"/>
              </w:rPr>
            </w:pPr>
            <w:r w:rsidRPr="00F7507C">
              <w:rPr>
                <w:rStyle w:val="textexposedshow"/>
                <w:rFonts w:ascii="Times New Roman" w:hAnsi="Times New Roman"/>
                <w:color w:val="000000"/>
                <w:szCs w:val="24"/>
                <w:shd w:val="clear" w:color="auto" w:fill="FFFFFF"/>
                <w:lang w:val="uk-UA"/>
              </w:rPr>
              <w:t>СК06. Здатність управляти інформаційними ризиками на основі концепції інформаційної безпеки.</w:t>
            </w:r>
          </w:p>
          <w:p w:rsidR="00F457DE" w:rsidRPr="00F7507C" w:rsidRDefault="00F457DE" w:rsidP="00294132">
            <w:pPr>
              <w:jc w:val="both"/>
            </w:pPr>
            <w:r w:rsidRPr="00F7507C">
              <w:rPr>
                <w:rStyle w:val="textexposedshow"/>
                <w:color w:val="000000"/>
                <w:shd w:val="clear" w:color="auto" w:fill="FFFFFF"/>
              </w:rPr>
              <w:t>СК07. Розробляти і реалізовувати інноваційні проекти у сфері ІСТ.</w:t>
            </w:r>
          </w:p>
          <w:p w:rsidR="00F457DE" w:rsidRPr="00544C8A" w:rsidRDefault="00F457DE" w:rsidP="00DF053D">
            <w:pPr>
              <w:spacing w:before="120" w:after="120"/>
              <w:ind w:left="72"/>
              <w:jc w:val="both"/>
              <w:rPr>
                <w:b/>
                <w:szCs w:val="28"/>
              </w:rPr>
            </w:pPr>
            <w:r>
              <w:rPr>
                <w:b/>
                <w:i/>
                <w:szCs w:val="28"/>
              </w:rPr>
              <w:t xml:space="preserve">Спеціальні </w:t>
            </w:r>
            <w:r w:rsidRPr="001F416E">
              <w:rPr>
                <w:b/>
                <w:i/>
                <w:szCs w:val="28"/>
              </w:rPr>
              <w:t>компетентності</w:t>
            </w:r>
            <w:r w:rsidRPr="00544C8A">
              <w:rPr>
                <w:b/>
                <w:i/>
                <w:szCs w:val="28"/>
              </w:rPr>
              <w:t xml:space="preserve"> визначені ЗВО </w:t>
            </w:r>
            <w:r>
              <w:rPr>
                <w:b/>
                <w:szCs w:val="28"/>
              </w:rPr>
              <w:t>:</w:t>
            </w:r>
          </w:p>
          <w:p w:rsidR="00F457DE" w:rsidRPr="001311A0" w:rsidRDefault="00F457DE" w:rsidP="00010B88">
            <w:pPr>
              <w:jc w:val="both"/>
            </w:pPr>
            <w:r w:rsidRPr="001311A0">
              <w:t>СК08. Здатність розробляти та використовувати моделі прогнозу при бюджетуванні проєкту.</w:t>
            </w:r>
          </w:p>
          <w:p w:rsidR="00F457DE" w:rsidRPr="001311A0" w:rsidRDefault="00F457DE" w:rsidP="00010B88">
            <w:pPr>
              <w:jc w:val="both"/>
            </w:pPr>
            <w:r w:rsidRPr="001311A0">
              <w:t>СК09. Здатність розробляти та використовувати елементи віртуальної та доповненої реальності, інтернету речей, а також хмарних сервісів при створенні та використанні ІСТ в організаціях та на підприємствах.</w:t>
            </w:r>
          </w:p>
          <w:p w:rsidR="00F457DE" w:rsidRPr="00F7507C" w:rsidRDefault="00F457DE" w:rsidP="00CD5C82">
            <w:pPr>
              <w:jc w:val="both"/>
            </w:pPr>
            <w:r w:rsidRPr="001311A0">
              <w:t>СК10. Здатність застосовувати інструменти управління проєктами, у тому числі з використанням гнучких методів управління проєктами.</w:t>
            </w:r>
          </w:p>
        </w:tc>
      </w:tr>
      <w:tr w:rsidR="00F457DE" w:rsidRPr="00F7507C">
        <w:tc>
          <w:tcPr>
            <w:tcW w:w="2808" w:type="dxa"/>
          </w:tcPr>
          <w:p w:rsidR="00F457DE" w:rsidRPr="00F7507C" w:rsidRDefault="00F457DE" w:rsidP="009838E0">
            <w:pPr>
              <w:rPr>
                <w:rFonts w:ascii="Calibri Light" w:hAnsi="Calibri Light"/>
                <w:b/>
                <w:iCs/>
              </w:rPr>
            </w:pPr>
            <w:r w:rsidRPr="00F7507C">
              <w:rPr>
                <w:rFonts w:ascii="Calibri Light" w:hAnsi="Calibri Light"/>
                <w:b/>
                <w:iCs/>
              </w:rPr>
              <w:t>Фахові компетентності професійного спрямування</w:t>
            </w:r>
          </w:p>
          <w:p w:rsidR="00F457DE" w:rsidRPr="00F7507C" w:rsidRDefault="00F457DE" w:rsidP="009838E0">
            <w:pPr>
              <w:rPr>
                <w:rFonts w:ascii="Calibri Light" w:hAnsi="Calibri Light"/>
                <w:b/>
                <w:iCs/>
              </w:rPr>
            </w:pPr>
            <w:r w:rsidRPr="00F7507C">
              <w:rPr>
                <w:rFonts w:ascii="Calibri Light" w:hAnsi="Calibri Light"/>
                <w:b/>
                <w:iCs/>
              </w:rPr>
              <w:t xml:space="preserve"> (ФКС)</w:t>
            </w:r>
          </w:p>
          <w:p w:rsidR="00F457DE" w:rsidRPr="00F7507C" w:rsidRDefault="00F457DE" w:rsidP="009838E0">
            <w:pPr>
              <w:jc w:val="both"/>
              <w:rPr>
                <w:rFonts w:ascii="Calibri Light" w:hAnsi="Calibri Light"/>
                <w:b/>
                <w:iCs/>
              </w:rPr>
            </w:pPr>
          </w:p>
        </w:tc>
        <w:tc>
          <w:tcPr>
            <w:tcW w:w="7045" w:type="dxa"/>
          </w:tcPr>
          <w:p w:rsidR="00F457DE" w:rsidRPr="00F7507C" w:rsidRDefault="00F457DE" w:rsidP="009838E0">
            <w:pPr>
              <w:autoSpaceDE w:val="0"/>
              <w:rPr>
                <w:b/>
                <w:bCs/>
                <w:sz w:val="26"/>
                <w:szCs w:val="26"/>
              </w:rPr>
            </w:pPr>
            <w:r w:rsidRPr="00F7507C">
              <w:rPr>
                <w:b/>
                <w:bCs/>
              </w:rPr>
              <w:t>Лінія 1. У</w:t>
            </w:r>
            <w:r w:rsidRPr="00F7507C">
              <w:rPr>
                <w:b/>
              </w:rPr>
              <w:t>правління ІТ проєктами і програмами</w:t>
            </w:r>
          </w:p>
          <w:p w:rsidR="00F457DE" w:rsidRPr="00F7507C" w:rsidRDefault="00F457DE" w:rsidP="009838E0">
            <w:pPr>
              <w:pStyle w:val="10"/>
              <w:spacing w:after="0" w:line="240" w:lineRule="auto"/>
              <w:ind w:left="104"/>
              <w:jc w:val="both"/>
              <w:rPr>
                <w:rFonts w:ascii="Times New Roman" w:hAnsi="Times New Roman"/>
                <w:color w:val="000000"/>
                <w:spacing w:val="-6"/>
                <w:sz w:val="24"/>
                <w:szCs w:val="24"/>
                <w:lang w:val="uk-UA" w:eastAsia="uk-UA"/>
              </w:rPr>
            </w:pPr>
            <w:r w:rsidRPr="00F7507C">
              <w:rPr>
                <w:rFonts w:ascii="Times New Roman" w:hAnsi="Times New Roman"/>
                <w:color w:val="000000"/>
                <w:spacing w:val="-6"/>
                <w:sz w:val="24"/>
                <w:szCs w:val="24"/>
                <w:lang w:val="uk-UA" w:eastAsia="uk-UA"/>
              </w:rPr>
              <w:t>1.1. Здатність ефективно здійснювати планування, виконання проєктних дій та прийняття проєктних рішень на основі нормативно-методичних положень, стандартів і норм певної прикладної області для управління ІТ проєктом, формувати вимоги відповідності інформаційної системи технічному завданню.</w:t>
            </w:r>
          </w:p>
          <w:p w:rsidR="00F457DE" w:rsidRPr="00F7507C" w:rsidRDefault="00F457DE" w:rsidP="009838E0">
            <w:pPr>
              <w:pStyle w:val="10"/>
              <w:spacing w:after="0" w:line="240" w:lineRule="auto"/>
              <w:ind w:left="104"/>
              <w:jc w:val="both"/>
              <w:rPr>
                <w:rFonts w:ascii="Times New Roman" w:hAnsi="Times New Roman"/>
                <w:color w:val="000000"/>
                <w:spacing w:val="-6"/>
                <w:sz w:val="24"/>
                <w:szCs w:val="24"/>
                <w:lang w:val="uk-UA" w:eastAsia="uk-UA"/>
              </w:rPr>
            </w:pPr>
            <w:r w:rsidRPr="00F7507C">
              <w:rPr>
                <w:rFonts w:ascii="Times New Roman" w:hAnsi="Times New Roman"/>
                <w:color w:val="000000"/>
                <w:spacing w:val="-6"/>
                <w:sz w:val="24"/>
                <w:szCs w:val="24"/>
                <w:lang w:val="uk-UA" w:eastAsia="uk-UA"/>
              </w:rPr>
              <w:t>1.2. Здатність ефективно вибирати належні напрями та відповідні методи для розв’язування задач з управління вимогами в ІТ проєктах.</w:t>
            </w:r>
          </w:p>
          <w:p w:rsidR="00F457DE" w:rsidRPr="00F7507C" w:rsidRDefault="00F457DE" w:rsidP="00CD5C82">
            <w:pPr>
              <w:pStyle w:val="10"/>
              <w:spacing w:after="0" w:line="240" w:lineRule="auto"/>
              <w:ind w:left="104"/>
              <w:jc w:val="both"/>
              <w:rPr>
                <w:b/>
                <w:bCs/>
                <w:lang w:val="uk-UA"/>
              </w:rPr>
            </w:pPr>
            <w:r w:rsidRPr="00F7507C">
              <w:rPr>
                <w:rFonts w:ascii="Times New Roman" w:hAnsi="Times New Roman"/>
                <w:color w:val="000000"/>
                <w:spacing w:val="-6"/>
                <w:sz w:val="24"/>
                <w:szCs w:val="24"/>
                <w:lang w:val="uk-UA" w:eastAsia="uk-UA"/>
              </w:rPr>
              <w:t>1.3. Здатність моделювати та управляти ризиками в області управління проєктами з розроблення інформаційних систем та технологій.</w:t>
            </w:r>
          </w:p>
          <w:p w:rsidR="00F457DE" w:rsidRPr="00F7507C" w:rsidRDefault="00F457DE" w:rsidP="009838E0">
            <w:pPr>
              <w:autoSpaceDE w:val="0"/>
              <w:rPr>
                <w:b/>
                <w:bCs/>
              </w:rPr>
            </w:pPr>
            <w:r w:rsidRPr="00F7507C">
              <w:rPr>
                <w:b/>
                <w:bCs/>
              </w:rPr>
              <w:t xml:space="preserve">Лінія 2. </w:t>
            </w:r>
            <w:r w:rsidRPr="00F7507C">
              <w:rPr>
                <w:b/>
              </w:rPr>
              <w:t>Управління якістю ІТ проєктів</w:t>
            </w:r>
          </w:p>
          <w:p w:rsidR="00F457DE" w:rsidRPr="00F7507C" w:rsidRDefault="00F457DE" w:rsidP="009838E0">
            <w:pPr>
              <w:pStyle w:val="10"/>
              <w:spacing w:after="0" w:line="240" w:lineRule="auto"/>
              <w:ind w:left="72"/>
              <w:jc w:val="both"/>
              <w:rPr>
                <w:rFonts w:ascii="Times New Roman" w:hAnsi="Times New Roman"/>
                <w:color w:val="000000"/>
                <w:spacing w:val="-6"/>
                <w:sz w:val="24"/>
                <w:szCs w:val="24"/>
                <w:lang w:val="uk-UA" w:eastAsia="uk-UA"/>
              </w:rPr>
            </w:pPr>
            <w:r w:rsidRPr="00F7507C">
              <w:rPr>
                <w:rFonts w:ascii="Times New Roman" w:hAnsi="Times New Roman"/>
                <w:color w:val="000000"/>
                <w:spacing w:val="-6"/>
                <w:sz w:val="24"/>
                <w:szCs w:val="24"/>
                <w:lang w:val="uk-UA" w:eastAsia="uk-UA"/>
              </w:rPr>
              <w:t xml:space="preserve">2.1. </w:t>
            </w:r>
            <w:r w:rsidRPr="00F7507C">
              <w:rPr>
                <w:rFonts w:ascii="Times New Roman" w:hAnsi="Times New Roman"/>
                <w:spacing w:val="-6"/>
                <w:sz w:val="24"/>
                <w:szCs w:val="24"/>
                <w:lang w:val="uk-UA" w:eastAsia="uk-UA"/>
              </w:rPr>
              <w:t xml:space="preserve">Здатність </w:t>
            </w:r>
            <w:r w:rsidRPr="00F7507C">
              <w:rPr>
                <w:rFonts w:ascii="Times New Roman" w:hAnsi="Times New Roman"/>
                <w:color w:val="000000"/>
                <w:spacing w:val="-6"/>
                <w:sz w:val="24"/>
                <w:szCs w:val="24"/>
                <w:lang w:val="uk-UA" w:eastAsia="uk-UA"/>
              </w:rPr>
              <w:t>застосовувати методи та засоби моделювання процесів інтелектуального аналізу для розроблення проєктів інтелектуальних інформаційних систем та технологій в різних галузях.</w:t>
            </w:r>
          </w:p>
          <w:p w:rsidR="00F457DE" w:rsidRPr="00F7507C" w:rsidRDefault="00F457DE" w:rsidP="009838E0">
            <w:pPr>
              <w:pStyle w:val="10"/>
              <w:spacing w:after="0" w:line="240" w:lineRule="auto"/>
              <w:ind w:left="72"/>
              <w:jc w:val="both"/>
              <w:rPr>
                <w:rFonts w:ascii="Times New Roman" w:hAnsi="Times New Roman"/>
                <w:color w:val="000000"/>
                <w:spacing w:val="-6"/>
                <w:sz w:val="24"/>
                <w:szCs w:val="24"/>
                <w:lang w:val="uk-UA" w:eastAsia="uk-UA"/>
              </w:rPr>
            </w:pPr>
            <w:r w:rsidRPr="00F7507C">
              <w:rPr>
                <w:rFonts w:ascii="Times New Roman" w:hAnsi="Times New Roman"/>
                <w:color w:val="000000"/>
                <w:spacing w:val="-6"/>
                <w:sz w:val="24"/>
                <w:szCs w:val="24"/>
                <w:lang w:val="uk-UA" w:eastAsia="uk-UA"/>
              </w:rPr>
              <w:t xml:space="preserve">2.2. </w:t>
            </w:r>
            <w:r w:rsidRPr="00F7507C">
              <w:rPr>
                <w:rFonts w:ascii="Times New Roman" w:hAnsi="Times New Roman"/>
                <w:spacing w:val="-6"/>
                <w:sz w:val="24"/>
                <w:szCs w:val="24"/>
                <w:lang w:val="uk-UA" w:eastAsia="uk-UA"/>
              </w:rPr>
              <w:t xml:space="preserve">Здатність </w:t>
            </w:r>
            <w:r w:rsidRPr="00F7507C">
              <w:rPr>
                <w:rFonts w:ascii="Times New Roman" w:hAnsi="Times New Roman"/>
                <w:color w:val="000000"/>
                <w:spacing w:val="-6"/>
                <w:sz w:val="24"/>
                <w:szCs w:val="24"/>
                <w:lang w:val="uk-UA" w:eastAsia="uk-UA"/>
              </w:rPr>
              <w:t>ефективно застосовувати структурні та об’єктно-орієнтовані технології проєктування компонентів середовища інформа</w:t>
            </w:r>
            <w:r w:rsidRPr="00F7507C">
              <w:rPr>
                <w:rFonts w:ascii="Times New Roman" w:hAnsi="Times New Roman"/>
                <w:color w:val="000000"/>
                <w:spacing w:val="-6"/>
                <w:sz w:val="24"/>
                <w:szCs w:val="24"/>
                <w:lang w:val="uk-UA" w:eastAsia="uk-UA"/>
              </w:rPr>
              <w:softHyphen/>
              <w:t>ційної системи та прийняття проєктних.</w:t>
            </w:r>
          </w:p>
          <w:p w:rsidR="00F457DE" w:rsidRPr="00F7507C" w:rsidRDefault="00F457DE" w:rsidP="00CD5C82">
            <w:pPr>
              <w:pStyle w:val="10"/>
              <w:spacing w:after="0" w:line="240" w:lineRule="auto"/>
              <w:ind w:left="72"/>
              <w:jc w:val="both"/>
              <w:rPr>
                <w:rFonts w:ascii="Times New Roman" w:hAnsi="Times New Roman"/>
                <w:color w:val="000000"/>
                <w:spacing w:val="-6"/>
                <w:sz w:val="24"/>
                <w:szCs w:val="24"/>
                <w:lang w:val="uk-UA" w:eastAsia="uk-UA"/>
              </w:rPr>
            </w:pPr>
            <w:r w:rsidRPr="00F7507C">
              <w:rPr>
                <w:rFonts w:ascii="Times New Roman" w:hAnsi="Times New Roman"/>
                <w:color w:val="000000"/>
                <w:spacing w:val="-6"/>
                <w:sz w:val="24"/>
                <w:szCs w:val="24"/>
                <w:lang w:val="uk-UA" w:eastAsia="uk-UA"/>
              </w:rPr>
              <w:t>2.3. Здатність ефективно проводити стратегічний аналіз, здійснювати вибір концептуальної моделі середовища інформаційної системи на основі математичних моделей і методів бізнес-аналізу.</w:t>
            </w: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bCs/>
              </w:rPr>
              <w:t>7 – Програмні результати навчання</w:t>
            </w:r>
          </w:p>
        </w:tc>
      </w:tr>
      <w:tr w:rsidR="00F457DE" w:rsidRPr="00F7507C">
        <w:tc>
          <w:tcPr>
            <w:tcW w:w="9853" w:type="dxa"/>
            <w:gridSpan w:val="2"/>
          </w:tcPr>
          <w:p w:rsidR="00F457DE" w:rsidRPr="00F7507C" w:rsidRDefault="00F457DE" w:rsidP="00294132">
            <w:pPr>
              <w:jc w:val="both"/>
            </w:pPr>
            <w:r w:rsidRPr="00F7507C">
              <w:t>РН01. Відшуковувати необхідну інформацію в науковій і технічній літературі, базах даних, інших джерелах, аналізувати та оцінювати цю інформацію.</w:t>
            </w:r>
          </w:p>
          <w:p w:rsidR="00F457DE" w:rsidRPr="00F7507C" w:rsidRDefault="00F457DE" w:rsidP="00294132">
            <w:pPr>
              <w:jc w:val="both"/>
            </w:pPr>
            <w:r w:rsidRPr="00F7507C">
              <w:t xml:space="preserve">РН02. Вільно спілкуватись державною та іноземною мовами в науковій, виробничій та соціально-суспільній сферах діяльності. </w:t>
            </w:r>
          </w:p>
          <w:p w:rsidR="00F457DE" w:rsidRPr="00F7507C" w:rsidRDefault="00F457DE" w:rsidP="00294132">
            <w:pPr>
              <w:jc w:val="both"/>
            </w:pPr>
            <w:r w:rsidRPr="00F7507C">
              <w:t>РН03 Приймати ефективні рішення з проблем розвитку інформаційної інфраструктури, створення і застосування ІСТ.</w:t>
            </w:r>
          </w:p>
          <w:p w:rsidR="00F457DE" w:rsidRPr="00F7507C" w:rsidRDefault="00F457DE" w:rsidP="00294132">
            <w:pPr>
              <w:jc w:val="both"/>
            </w:pPr>
            <w:r w:rsidRPr="00F7507C">
              <w:t>РН04. Управляти процесами розробки, впровадження та експлуатації у сфері ІСТ, які є складними, непередбачуваними і потребують нових стратегічних та командних підходів.</w:t>
            </w:r>
          </w:p>
          <w:p w:rsidR="00F457DE" w:rsidRPr="00F7507C" w:rsidRDefault="00F457DE" w:rsidP="00294132">
            <w:pPr>
              <w:jc w:val="both"/>
            </w:pPr>
            <w:r w:rsidRPr="00F7507C">
              <w:rPr>
                <w:rStyle w:val="textexposedshow"/>
                <w:color w:val="000000"/>
                <w:shd w:val="clear" w:color="auto" w:fill="FFFFFF"/>
              </w:rPr>
              <w:t xml:space="preserve">РН05. </w:t>
            </w:r>
            <w:r w:rsidRPr="00F7507C">
              <w:t>Визначати вимоги до ІСТ на основі аналізу бізнес-процесів та аналізу потреб зацікавлених сторін, розробляти технічні завдання.</w:t>
            </w:r>
          </w:p>
          <w:p w:rsidR="00F457DE" w:rsidRPr="00F7507C" w:rsidRDefault="00F457DE" w:rsidP="00294132">
            <w:pPr>
              <w:jc w:val="both"/>
              <w:rPr>
                <w:rStyle w:val="textexposedshow"/>
                <w:color w:val="000000"/>
                <w:shd w:val="clear" w:color="auto" w:fill="FFFFFF"/>
              </w:rPr>
            </w:pPr>
            <w:r w:rsidRPr="00F7507C">
              <w:rPr>
                <w:rStyle w:val="textexposedshow"/>
                <w:color w:val="000000"/>
                <w:shd w:val="clear" w:color="auto" w:fill="FFFFFF"/>
              </w:rPr>
              <w:t xml:space="preserve">РН06. </w:t>
            </w:r>
            <w:r w:rsidRPr="00F7507C">
              <w:t>Обґрунтовувати вибір технічних та програмних рішень з урахуванням їх взаємодії та потенційного впливу на вирішення організаційних проблем, організовувати їх впровадження та використання</w:t>
            </w:r>
            <w:r w:rsidRPr="00F7507C">
              <w:rPr>
                <w:rStyle w:val="textexposedshow"/>
                <w:color w:val="000000"/>
                <w:shd w:val="clear" w:color="auto" w:fill="FFFFFF"/>
              </w:rPr>
              <w:t>.</w:t>
            </w:r>
          </w:p>
          <w:p w:rsidR="00F457DE" w:rsidRPr="00F7507C" w:rsidRDefault="00F457DE" w:rsidP="00294132">
            <w:pPr>
              <w:jc w:val="both"/>
            </w:pPr>
            <w:r w:rsidRPr="00F7507C">
              <w:rPr>
                <w:rStyle w:val="textexposedshow"/>
                <w:color w:val="000000"/>
                <w:shd w:val="clear" w:color="auto" w:fill="FFFFFF"/>
              </w:rPr>
              <w:t>РН07. Здійснювати обґрунтований вибір проектних рішень та п</w:t>
            </w:r>
            <w:r w:rsidRPr="00F7507C">
              <w:t>роектувати сервіс-орієнтовану інформаційну архітектуру підприємства (установи, організації тощо).</w:t>
            </w:r>
          </w:p>
          <w:p w:rsidR="00F457DE" w:rsidRPr="00F7507C" w:rsidRDefault="00F457DE" w:rsidP="00294132">
            <w:pPr>
              <w:jc w:val="both"/>
            </w:pPr>
            <w:r w:rsidRPr="00F7507C">
              <w:rPr>
                <w:rStyle w:val="textexposedshow"/>
                <w:color w:val="000000"/>
                <w:shd w:val="clear" w:color="auto" w:fill="FFFFFF"/>
              </w:rPr>
              <w:t xml:space="preserve">РН08. </w:t>
            </w:r>
            <w:r w:rsidRPr="00F7507C">
              <w:t>Розробляти моделі інформаційних процесів та систем різного класу, використовувати методи моделювання, формалізації, алгоритмізації та реалізації моделей з використанням сучасних комп’ютерних засобів.</w:t>
            </w:r>
          </w:p>
          <w:p w:rsidR="00F457DE" w:rsidRPr="00F7507C" w:rsidRDefault="00F457DE" w:rsidP="007C5CA2">
            <w:pPr>
              <w:jc w:val="both"/>
            </w:pPr>
            <w:r w:rsidRPr="00F7507C">
              <w:t xml:space="preserve">РН09. </w:t>
            </w:r>
            <w:r>
              <w:t>Розробляти і використовувати сховища даних, здійснювати аналіз даних для підтримки прийняття рішень.</w:t>
            </w:r>
          </w:p>
          <w:p w:rsidR="00F457DE" w:rsidRPr="00F7507C" w:rsidRDefault="00F457DE" w:rsidP="00294132">
            <w:pPr>
              <w:jc w:val="both"/>
              <w:rPr>
                <w:rStyle w:val="textexposedshow"/>
                <w:color w:val="000000"/>
                <w:shd w:val="clear" w:color="auto" w:fill="FFFFFF"/>
              </w:rPr>
            </w:pPr>
            <w:r w:rsidRPr="00F7507C">
              <w:rPr>
                <w:rStyle w:val="textexposedshow"/>
                <w:color w:val="000000"/>
                <w:shd w:val="clear" w:color="auto" w:fill="FFFFFF"/>
              </w:rPr>
              <w:t>РН10. Забезпечувати якісний кіберзахист ІСТ, п</w:t>
            </w:r>
            <w:r w:rsidRPr="00F7507C">
              <w:t>ланувати, організовувати, впроваджувати та контролювати функціонування систем захисту інформації</w:t>
            </w:r>
            <w:r w:rsidRPr="00F7507C">
              <w:rPr>
                <w:rStyle w:val="textexposedshow"/>
                <w:color w:val="000000"/>
                <w:shd w:val="clear" w:color="auto" w:fill="FFFFFF"/>
              </w:rPr>
              <w:t>.</w:t>
            </w:r>
          </w:p>
          <w:p w:rsidR="00F457DE" w:rsidRPr="00F7507C" w:rsidRDefault="00F457DE" w:rsidP="00294132">
            <w:pPr>
              <w:jc w:val="both"/>
            </w:pPr>
            <w:r w:rsidRPr="00F7507C">
              <w:rPr>
                <w:rStyle w:val="textexposedshow"/>
                <w:color w:val="000000"/>
                <w:shd w:val="clear" w:color="auto" w:fill="FFFFFF"/>
              </w:rPr>
              <w:t>РН11. Розв’язувати задачі цифрової трансформації у нових або невідомих середовищах на основі спеціалізованих концептуальних знань, що включають сучасні наукові здобутки у сфері інформаційних технологій, досліджень та інтеграції знань з різних галузей.</w:t>
            </w:r>
          </w:p>
          <w:p w:rsidR="00F457DE" w:rsidRPr="00F7507C" w:rsidRDefault="00F457DE" w:rsidP="001552DC">
            <w:pPr>
              <w:spacing w:before="120" w:after="120"/>
              <w:jc w:val="both"/>
            </w:pPr>
            <w:r>
              <w:rPr>
                <w:b/>
                <w:i/>
                <w:szCs w:val="28"/>
              </w:rPr>
              <w:t xml:space="preserve">Програмні результати навчання </w:t>
            </w:r>
            <w:r w:rsidRPr="00544C8A">
              <w:rPr>
                <w:b/>
                <w:i/>
                <w:szCs w:val="28"/>
              </w:rPr>
              <w:t>визначені ЗВО</w:t>
            </w:r>
          </w:p>
          <w:p w:rsidR="00F457DE" w:rsidRPr="001311A0" w:rsidRDefault="00F457DE" w:rsidP="00294132">
            <w:pPr>
              <w:jc w:val="both"/>
            </w:pPr>
            <w:r w:rsidRPr="001311A0">
              <w:rPr>
                <w:rStyle w:val="textexposedshow"/>
                <w:shd w:val="clear" w:color="auto" w:fill="FFFFFF"/>
              </w:rPr>
              <w:t>РН12</w:t>
            </w:r>
            <w:r w:rsidRPr="001311A0">
              <w:t xml:space="preserve">. Використовувати </w:t>
            </w:r>
            <w:r w:rsidRPr="001311A0">
              <w:rPr>
                <w:shd w:val="clear" w:color="auto" w:fill="FFFFFF"/>
              </w:rPr>
              <w:t>прогнозування та бюджетування ІТ проєктів</w:t>
            </w:r>
            <w:r w:rsidRPr="001311A0">
              <w:t xml:space="preserve"> для к</w:t>
            </w:r>
            <w:r w:rsidRPr="001311A0">
              <w:rPr>
                <w:shd w:val="clear" w:color="auto" w:fill="FFFFFF"/>
              </w:rPr>
              <w:t>ерування, контролю</w:t>
            </w:r>
            <w:r w:rsidRPr="001311A0">
              <w:t xml:space="preserve"> впровадження та застосування інформаційних систем на основі особливостей функціонування організації.</w:t>
            </w:r>
          </w:p>
          <w:p w:rsidR="00F457DE" w:rsidRPr="001311A0" w:rsidRDefault="00F457DE" w:rsidP="00294132">
            <w:pPr>
              <w:jc w:val="both"/>
            </w:pPr>
            <w:r w:rsidRPr="001311A0">
              <w:rPr>
                <w:rStyle w:val="textexposedshow"/>
                <w:shd w:val="clear" w:color="auto" w:fill="FFFFFF"/>
              </w:rPr>
              <w:t>РН13</w:t>
            </w:r>
            <w:r w:rsidRPr="001311A0">
              <w:t>. Проєктувати, організовувати впровадження, використання та підтримку розподілених інформаційних систем різного роду на основі аналізу організаційних потреб та можливостей.</w:t>
            </w:r>
          </w:p>
          <w:p w:rsidR="00F457DE" w:rsidRPr="001311A0" w:rsidRDefault="00F457DE" w:rsidP="00294132">
            <w:pPr>
              <w:jc w:val="both"/>
            </w:pPr>
            <w:r w:rsidRPr="001311A0">
              <w:rPr>
                <w:rStyle w:val="textexposedshow"/>
                <w:shd w:val="clear" w:color="auto" w:fill="FFFFFF"/>
              </w:rPr>
              <w:t>РН14</w:t>
            </w:r>
            <w:r w:rsidRPr="001311A0">
              <w:t>. Розробляти та впроваджувати елементи віртуальної та доповненої реальності, інтернету речей, а також хмарних сервісів в діяльність підприємств та організацій.</w:t>
            </w:r>
          </w:p>
          <w:p w:rsidR="00F457DE" w:rsidRPr="00F7507C" w:rsidRDefault="00F457DE" w:rsidP="00294132">
            <w:pPr>
              <w:jc w:val="both"/>
            </w:pPr>
            <w:r w:rsidRPr="001311A0">
              <w:rPr>
                <w:rStyle w:val="textexposedshow"/>
                <w:shd w:val="clear" w:color="auto" w:fill="FFFFFF"/>
              </w:rPr>
              <w:t>РН15</w:t>
            </w:r>
            <w:r w:rsidRPr="001311A0">
              <w:t>. Планувати та реалізовувати проєкти у сфері імплементації ІСТ на основі принципів, методів та інструментів управління проєктами, у тому числі на основі гнучких методів управління проєктами</w:t>
            </w:r>
            <w:r w:rsidRPr="00F7507C">
              <w:t>.</w:t>
            </w:r>
          </w:p>
        </w:tc>
      </w:tr>
      <w:tr w:rsidR="00F457DE" w:rsidRPr="00F7507C">
        <w:tc>
          <w:tcPr>
            <w:tcW w:w="9853" w:type="dxa"/>
            <w:gridSpan w:val="2"/>
          </w:tcPr>
          <w:p w:rsidR="00F457DE" w:rsidRPr="00F7507C" w:rsidRDefault="00F457DE" w:rsidP="009838E0">
            <w:pPr>
              <w:autoSpaceDE w:val="0"/>
              <w:jc w:val="both"/>
              <w:rPr>
                <w:b/>
                <w:bCs/>
              </w:rPr>
            </w:pPr>
            <w:r w:rsidRPr="00F7507C">
              <w:rPr>
                <w:b/>
                <w:bCs/>
              </w:rPr>
              <w:t>Лінія 1. У</w:t>
            </w:r>
            <w:r w:rsidRPr="00F7507C">
              <w:rPr>
                <w:b/>
              </w:rPr>
              <w:t>правління ІТ проєктами і програмами</w:t>
            </w:r>
          </w:p>
          <w:p w:rsidR="00F457DE" w:rsidRPr="00F7507C" w:rsidRDefault="00F457DE" w:rsidP="00777DD6">
            <w:pPr>
              <w:jc w:val="both"/>
            </w:pPr>
            <w:r w:rsidRPr="00F7507C">
              <w:t>ПР1.1. Здатність застосовувати міжнародні стандарти управління проєктами в процесі розроблення ІТ проєктів і програм.</w:t>
            </w:r>
          </w:p>
          <w:p w:rsidR="00F457DE" w:rsidRPr="00F7507C" w:rsidRDefault="00F457DE" w:rsidP="00777DD6">
            <w:pPr>
              <w:jc w:val="both"/>
            </w:pPr>
            <w:r w:rsidRPr="00F7507C">
              <w:t>ПР1.2. Здатність володіти навичками в області управління вимогами та процесами виконання ІТ проєкту, проведення стратегічного аналізу, управління якістю та вартістю в ІТ проєктах.</w:t>
            </w:r>
          </w:p>
          <w:p w:rsidR="00F457DE" w:rsidRPr="00F7507C" w:rsidRDefault="00F457DE" w:rsidP="00777DD6">
            <w:pPr>
              <w:jc w:val="both"/>
            </w:pPr>
            <w:r w:rsidRPr="00F7507C">
              <w:t>ПР1.3. Здатність управління ІТ проєктами будь-якого масштабу в умовах високої невизначеності, що викликається запитами на зміни і ризиками, з урахуванням впливу організаційного оточення проєкту; розроблення нових інструментів і методів управління ІТ проєктами.</w:t>
            </w:r>
          </w:p>
          <w:p w:rsidR="00F457DE" w:rsidRPr="00F7507C" w:rsidRDefault="00F457DE" w:rsidP="009838E0">
            <w:pPr>
              <w:autoSpaceDE w:val="0"/>
              <w:rPr>
                <w:b/>
                <w:bCs/>
              </w:rPr>
            </w:pPr>
            <w:r w:rsidRPr="00F7507C">
              <w:rPr>
                <w:b/>
                <w:bCs/>
              </w:rPr>
              <w:t xml:space="preserve">Лінія 2. </w:t>
            </w:r>
            <w:r w:rsidRPr="00F7507C">
              <w:rPr>
                <w:b/>
              </w:rPr>
              <w:t>Управління якістю ІТ проєктів</w:t>
            </w:r>
          </w:p>
          <w:p w:rsidR="00F457DE" w:rsidRPr="00F7507C" w:rsidRDefault="00F457DE" w:rsidP="00777DD6">
            <w:pPr>
              <w:jc w:val="both"/>
            </w:pPr>
            <w:r w:rsidRPr="00F7507C">
              <w:t>ПР2.1. Здатність володіти методиками опису і моделювання бізнес-процесів, засобами моделювання бізнес-процесів, моделями і алгоритмами прогнозування складних соціально-економічних процесів в умовах проєктування нових інформаційних систем за допомогою спеціалізованих пакетів програм.</w:t>
            </w:r>
          </w:p>
          <w:p w:rsidR="00F457DE" w:rsidRPr="00F7507C" w:rsidRDefault="00F457DE" w:rsidP="00777DD6">
            <w:pPr>
              <w:jc w:val="both"/>
            </w:pPr>
            <w:r w:rsidRPr="00F7507C">
              <w:t>ПР2.2. Здатність розробляти математичні моделі і алгоритми розв’язку задач з прийняття проєктних рішень в умовах проєктування за допомогою відповідних інформаційних технологій, використовуючи процедури формального уявлення про систему.</w:t>
            </w:r>
          </w:p>
          <w:p w:rsidR="00F457DE" w:rsidRPr="00F7507C" w:rsidRDefault="00F457DE" w:rsidP="00777DD6">
            <w:pPr>
              <w:jc w:val="both"/>
            </w:pPr>
            <w:r w:rsidRPr="00F7507C">
              <w:t>ПР2.3. Здатність володіти різними інструментами та стратегіями, що мають відношення до діагностування та аналізу різних типів складних управлінських проблем на рівні, що дасть можливість їхнього працевлаштування в наукових установах, здатність ефективно використовувати на практиці теоретичні концепції наукового менеджменту та ділового адміністрування.</w:t>
            </w: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bCs/>
              </w:rPr>
              <w:t>8 – Ресурсне забезпечення реалізації програми</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rPr>
              <w:t>Основні характеристики кадрового забезпечення</w:t>
            </w:r>
          </w:p>
        </w:tc>
        <w:tc>
          <w:tcPr>
            <w:tcW w:w="7045" w:type="dxa"/>
          </w:tcPr>
          <w:p w:rsidR="00F457DE" w:rsidRPr="00F7507C" w:rsidRDefault="00F457DE" w:rsidP="009838E0">
            <w:pPr>
              <w:jc w:val="both"/>
            </w:pPr>
            <w:r w:rsidRPr="00F7507C">
              <w:t xml:space="preserve">90% науково-педагогічних працівників задіяних до викладання професійно-орієнтованих дисциплін зі спеціальності 126 «Інформаційні системи та технології» мають наукові ступені та вчені звання, 80%  з досвідом практичної </w:t>
            </w:r>
            <w:r w:rsidRPr="00F7507C">
              <w:rPr>
                <w:szCs w:val="26"/>
              </w:rPr>
              <w:t>роботи за фахом</w:t>
            </w:r>
            <w:r w:rsidRPr="00F7507C">
              <w:t>.</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rPr>
              <w:t>Основні характеристики матеріально-технічного забезпечення</w:t>
            </w:r>
          </w:p>
        </w:tc>
        <w:tc>
          <w:tcPr>
            <w:tcW w:w="7045" w:type="dxa"/>
          </w:tcPr>
          <w:p w:rsidR="00F457DE" w:rsidRPr="00F7507C" w:rsidRDefault="00F457DE" w:rsidP="009838E0">
            <w:pPr>
              <w:jc w:val="both"/>
            </w:pPr>
            <w:r w:rsidRPr="00F7507C">
              <w:t>Використання сучасних комп’ютерних засобів та програмного забезпечення.</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rPr>
              <w:t>Основні характеристики інформаційно-методичного забезпечення</w:t>
            </w:r>
          </w:p>
        </w:tc>
        <w:tc>
          <w:tcPr>
            <w:tcW w:w="7045" w:type="dxa"/>
          </w:tcPr>
          <w:p w:rsidR="00F457DE" w:rsidRPr="00F7507C" w:rsidRDefault="00F457DE" w:rsidP="009838E0">
            <w:pPr>
              <w:jc w:val="both"/>
            </w:pPr>
            <w:r w:rsidRPr="00F7507C">
              <w:t>Використання віртуального навчального середовища Національного університету «Львівська політехніка» та авторських розробок науково-педагогічних працівників; підручників та навчальних посібників з грифом Вченої ради НУ «Львівська політехніка».</w:t>
            </w:r>
          </w:p>
        </w:tc>
      </w:tr>
      <w:tr w:rsidR="00F457DE" w:rsidRPr="00F7507C">
        <w:tc>
          <w:tcPr>
            <w:tcW w:w="9853" w:type="dxa"/>
            <w:gridSpan w:val="2"/>
            <w:shd w:val="clear" w:color="auto" w:fill="E0E0E0"/>
          </w:tcPr>
          <w:p w:rsidR="00F457DE" w:rsidRPr="00F7507C" w:rsidRDefault="00F457DE" w:rsidP="009838E0">
            <w:pPr>
              <w:jc w:val="center"/>
            </w:pPr>
            <w:r w:rsidRPr="00F7507C">
              <w:rPr>
                <w:rFonts w:ascii="Calibri Light" w:hAnsi="Calibri Light"/>
                <w:b/>
                <w:bCs/>
              </w:rPr>
              <w:t>9 – Академічна мобільність</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rPr>
              <w:t>Національна кредитна мобільність</w:t>
            </w:r>
          </w:p>
        </w:tc>
        <w:tc>
          <w:tcPr>
            <w:tcW w:w="7045" w:type="dxa"/>
          </w:tcPr>
          <w:p w:rsidR="00F457DE" w:rsidRPr="00F7507C" w:rsidRDefault="00F457DE" w:rsidP="00970380">
            <w:pPr>
              <w:jc w:val="both"/>
            </w:pPr>
            <w:r w:rsidRPr="00F7507C">
              <w:t>На основі двосторонніх договорів між Національним університетом «Львівська політехніка» та  технічними університетами України.</w:t>
            </w:r>
          </w:p>
        </w:tc>
      </w:tr>
      <w:tr w:rsidR="00F457DE" w:rsidRPr="00F7507C">
        <w:tc>
          <w:tcPr>
            <w:tcW w:w="2808" w:type="dxa"/>
          </w:tcPr>
          <w:p w:rsidR="00F457DE" w:rsidRPr="00F7507C" w:rsidRDefault="00F457DE" w:rsidP="009838E0">
            <w:r w:rsidRPr="00F7507C">
              <w:rPr>
                <w:rFonts w:ascii="Calibri Light" w:hAnsi="Calibri Light"/>
                <w:b/>
              </w:rPr>
              <w:t>Міжнародна кредитна мобільність</w:t>
            </w:r>
          </w:p>
        </w:tc>
        <w:tc>
          <w:tcPr>
            <w:tcW w:w="7045" w:type="dxa"/>
          </w:tcPr>
          <w:p w:rsidR="00F457DE" w:rsidRPr="00F7507C" w:rsidRDefault="00F457DE" w:rsidP="009838E0">
            <w:pPr>
              <w:jc w:val="both"/>
            </w:pPr>
            <w:r w:rsidRPr="00F7507C">
              <w:t>На основі двосторонніх</w:t>
            </w:r>
            <w:hyperlink r:id="rId7" w:anchor="inter-institutional_agreements" w:tgtFrame="_blank" w:history="1">
              <w:r w:rsidRPr="00F7507C">
                <w:t xml:space="preserve"> договорів</w:t>
              </w:r>
            </w:hyperlink>
            <w:r w:rsidRPr="00F7507C">
              <w:t xml:space="preserve"> між Національним університетом «Львівська політехніка» та вищими навчальними закладами зарубіжних країн-партнерів.</w:t>
            </w:r>
          </w:p>
        </w:tc>
      </w:tr>
      <w:tr w:rsidR="00F457DE" w:rsidRPr="00F7507C">
        <w:tc>
          <w:tcPr>
            <w:tcW w:w="2808" w:type="dxa"/>
          </w:tcPr>
          <w:p w:rsidR="00F457DE" w:rsidRPr="00F7507C" w:rsidRDefault="00F457DE" w:rsidP="009838E0">
            <w:pPr>
              <w:rPr>
                <w:rFonts w:ascii="Calibri Light" w:hAnsi="Calibri Light"/>
                <w:b/>
              </w:rPr>
            </w:pPr>
            <w:r w:rsidRPr="00F7507C">
              <w:rPr>
                <w:rFonts w:ascii="Calibri Light" w:hAnsi="Calibri Light"/>
                <w:b/>
              </w:rPr>
              <w:t>Навчання іноземних здобувачів вищої освіти</w:t>
            </w:r>
          </w:p>
        </w:tc>
        <w:tc>
          <w:tcPr>
            <w:tcW w:w="7045" w:type="dxa"/>
          </w:tcPr>
          <w:p w:rsidR="00F457DE" w:rsidRPr="00F7507C" w:rsidRDefault="00F457DE" w:rsidP="009838E0">
            <w:pPr>
              <w:jc w:val="both"/>
            </w:pPr>
            <w:r w:rsidRPr="00F7507C">
              <w:t>Можливе, після вивчення курсу української мови.</w:t>
            </w:r>
          </w:p>
        </w:tc>
      </w:tr>
    </w:tbl>
    <w:p w:rsidR="00F457DE" w:rsidRPr="00F7507C" w:rsidRDefault="00F457DE" w:rsidP="000D02DF">
      <w:pPr>
        <w:jc w:val="center"/>
        <w:rPr>
          <w:b/>
          <w:color w:val="000000"/>
          <w:sz w:val="28"/>
          <w:szCs w:val="28"/>
        </w:rPr>
      </w:pPr>
      <w:r w:rsidRPr="00F7507C">
        <w:br w:type="page"/>
      </w:r>
      <w:r w:rsidRPr="00F7507C">
        <w:rPr>
          <w:b/>
          <w:color w:val="000000"/>
          <w:sz w:val="28"/>
          <w:szCs w:val="28"/>
        </w:rPr>
        <w:t>2. Розподіл змісту</w:t>
      </w:r>
    </w:p>
    <w:p w:rsidR="00F457DE" w:rsidRPr="00F7507C" w:rsidRDefault="00F457DE" w:rsidP="000D02DF">
      <w:pPr>
        <w:jc w:val="center"/>
        <w:rPr>
          <w:b/>
          <w:color w:val="000000"/>
          <w:sz w:val="28"/>
          <w:szCs w:val="28"/>
        </w:rPr>
      </w:pPr>
      <w:r w:rsidRPr="00F7507C">
        <w:rPr>
          <w:b/>
          <w:color w:val="000000"/>
          <w:sz w:val="28"/>
          <w:szCs w:val="28"/>
        </w:rPr>
        <w:t>освітньо-професійної програми</w:t>
      </w:r>
    </w:p>
    <w:p w:rsidR="00F457DE" w:rsidRPr="00F7507C" w:rsidRDefault="00F457DE" w:rsidP="003C32A4">
      <w:pPr>
        <w:jc w:val="center"/>
        <w:rPr>
          <w:b/>
          <w:color w:val="000000"/>
          <w:sz w:val="28"/>
          <w:szCs w:val="28"/>
        </w:rPr>
      </w:pPr>
      <w:r w:rsidRPr="00F7507C">
        <w:rPr>
          <w:b/>
          <w:color w:val="000000"/>
          <w:sz w:val="28"/>
          <w:szCs w:val="28"/>
        </w:rPr>
        <w:t xml:space="preserve">за групами компонентів та циклами підготовки </w:t>
      </w:r>
    </w:p>
    <w:p w:rsidR="00F457DE" w:rsidRPr="00F7507C" w:rsidRDefault="00F457DE" w:rsidP="003C32A4">
      <w:pPr>
        <w:jc w:val="center"/>
        <w:rPr>
          <w:b/>
          <w:color w:val="000000"/>
          <w:sz w:val="28"/>
          <w:szCs w:val="28"/>
        </w:rPr>
      </w:pPr>
    </w:p>
    <w:tbl>
      <w:tblPr>
        <w:tblW w:w="9672" w:type="dxa"/>
        <w:tblInd w:w="2" w:type="dxa"/>
        <w:tblLayout w:type="fixed"/>
        <w:tblLook w:val="0000"/>
      </w:tblPr>
      <w:tblGrid>
        <w:gridCol w:w="611"/>
        <w:gridCol w:w="2431"/>
        <w:gridCol w:w="1703"/>
        <w:gridCol w:w="3214"/>
        <w:gridCol w:w="1713"/>
      </w:tblGrid>
      <w:tr w:rsidR="00F457DE" w:rsidRPr="00F7507C">
        <w:trPr>
          <w:trHeight w:val="556"/>
        </w:trPr>
        <w:tc>
          <w:tcPr>
            <w:tcW w:w="611" w:type="dxa"/>
            <w:vMerge w:val="restart"/>
            <w:tcBorders>
              <w:top w:val="single" w:sz="8" w:space="0" w:color="000000"/>
              <w:left w:val="single" w:sz="8" w:space="0" w:color="000000"/>
              <w:bottom w:val="single" w:sz="4" w:space="0" w:color="000000"/>
            </w:tcBorders>
            <w:vAlign w:val="center"/>
          </w:tcPr>
          <w:p w:rsidR="00F457DE" w:rsidRPr="00F7507C" w:rsidRDefault="00F457DE" w:rsidP="008E7F2D">
            <w:pPr>
              <w:snapToGrid w:val="0"/>
              <w:jc w:val="center"/>
            </w:pPr>
            <w:bookmarkStart w:id="1" w:name="_Hlk33195413"/>
            <w:r w:rsidRPr="00F7507C">
              <w:t xml:space="preserve">№ </w:t>
            </w:r>
          </w:p>
          <w:p w:rsidR="00F457DE" w:rsidRPr="00F7507C" w:rsidRDefault="00F457DE" w:rsidP="008E7F2D">
            <w:pPr>
              <w:jc w:val="center"/>
            </w:pPr>
            <w:r w:rsidRPr="00F7507C">
              <w:t>п/п</w:t>
            </w:r>
          </w:p>
        </w:tc>
        <w:tc>
          <w:tcPr>
            <w:tcW w:w="2431" w:type="dxa"/>
            <w:vMerge w:val="restart"/>
            <w:tcBorders>
              <w:top w:val="single" w:sz="8" w:space="0" w:color="000000"/>
              <w:left w:val="single" w:sz="8" w:space="0" w:color="000000"/>
              <w:bottom w:val="single" w:sz="4" w:space="0" w:color="000000"/>
            </w:tcBorders>
            <w:vAlign w:val="center"/>
          </w:tcPr>
          <w:p w:rsidR="00F457DE" w:rsidRPr="00F7507C" w:rsidRDefault="00F457DE" w:rsidP="008E7F2D">
            <w:pPr>
              <w:snapToGrid w:val="0"/>
              <w:jc w:val="center"/>
            </w:pPr>
            <w:r w:rsidRPr="00F7507C">
              <w:t>Цикл підготовки</w:t>
            </w:r>
          </w:p>
        </w:tc>
        <w:tc>
          <w:tcPr>
            <w:tcW w:w="6630" w:type="dxa"/>
            <w:gridSpan w:val="3"/>
            <w:tcBorders>
              <w:top w:val="single" w:sz="8" w:space="0" w:color="000000"/>
              <w:left w:val="single" w:sz="8" w:space="0" w:color="000000"/>
              <w:bottom w:val="single" w:sz="4" w:space="0" w:color="000000"/>
              <w:right w:val="single" w:sz="8" w:space="0" w:color="000000"/>
            </w:tcBorders>
          </w:tcPr>
          <w:p w:rsidR="00F457DE" w:rsidRPr="00F7507C" w:rsidRDefault="00F457DE" w:rsidP="008E7F2D">
            <w:pPr>
              <w:snapToGrid w:val="0"/>
              <w:jc w:val="center"/>
            </w:pPr>
            <w:r w:rsidRPr="00F7507C">
              <w:t xml:space="preserve">Обсяг навчального навантаження здобувача вищої освіти </w:t>
            </w:r>
            <w:r w:rsidRPr="00F7507C">
              <w:br/>
              <w:t>(кредитів / %)</w:t>
            </w:r>
          </w:p>
        </w:tc>
      </w:tr>
      <w:tr w:rsidR="00F457DE" w:rsidRPr="00F7507C">
        <w:trPr>
          <w:trHeight w:val="1402"/>
        </w:trPr>
        <w:tc>
          <w:tcPr>
            <w:tcW w:w="611" w:type="dxa"/>
            <w:vMerge/>
            <w:tcBorders>
              <w:top w:val="single" w:sz="8" w:space="0" w:color="000000"/>
              <w:left w:val="single" w:sz="8" w:space="0" w:color="000000"/>
              <w:bottom w:val="single" w:sz="4" w:space="0" w:color="000000"/>
            </w:tcBorders>
            <w:vAlign w:val="center"/>
          </w:tcPr>
          <w:p w:rsidR="00F457DE" w:rsidRPr="00F7507C" w:rsidRDefault="00F457DE" w:rsidP="008E7F2D"/>
        </w:tc>
        <w:tc>
          <w:tcPr>
            <w:tcW w:w="2431" w:type="dxa"/>
            <w:vMerge/>
            <w:tcBorders>
              <w:top w:val="single" w:sz="8" w:space="0" w:color="000000"/>
              <w:left w:val="single" w:sz="8" w:space="0" w:color="000000"/>
              <w:bottom w:val="single" w:sz="4" w:space="0" w:color="000000"/>
            </w:tcBorders>
            <w:vAlign w:val="center"/>
          </w:tcPr>
          <w:p w:rsidR="00F457DE" w:rsidRPr="00F7507C" w:rsidRDefault="00F457DE" w:rsidP="008E7F2D"/>
        </w:tc>
        <w:tc>
          <w:tcPr>
            <w:tcW w:w="1703" w:type="dxa"/>
            <w:tcBorders>
              <w:top w:val="single" w:sz="4" w:space="0" w:color="000000"/>
              <w:left w:val="single" w:sz="8" w:space="0" w:color="000000"/>
              <w:bottom w:val="single" w:sz="8" w:space="0" w:color="000000"/>
            </w:tcBorders>
          </w:tcPr>
          <w:p w:rsidR="00F457DE" w:rsidRPr="00F7507C" w:rsidRDefault="00F457DE" w:rsidP="008E7F2D">
            <w:pPr>
              <w:snapToGrid w:val="0"/>
              <w:jc w:val="center"/>
            </w:pPr>
            <w:r w:rsidRPr="00F7507C">
              <w:t>Обов’язкові компоненти освітньо-професійної програми</w:t>
            </w:r>
          </w:p>
        </w:tc>
        <w:tc>
          <w:tcPr>
            <w:tcW w:w="3214" w:type="dxa"/>
            <w:tcBorders>
              <w:top w:val="single" w:sz="4" w:space="0" w:color="000000"/>
              <w:left w:val="single" w:sz="4" w:space="0" w:color="000000"/>
              <w:bottom w:val="single" w:sz="8" w:space="0" w:color="000000"/>
            </w:tcBorders>
          </w:tcPr>
          <w:p w:rsidR="00F457DE" w:rsidRPr="00F7507C" w:rsidRDefault="00F457DE" w:rsidP="008E7F2D">
            <w:pPr>
              <w:snapToGrid w:val="0"/>
              <w:jc w:val="center"/>
            </w:pPr>
            <w:r w:rsidRPr="00F7507C">
              <w:t>Вибіркові компоненти освітньо-професійної програми</w:t>
            </w:r>
          </w:p>
        </w:tc>
        <w:tc>
          <w:tcPr>
            <w:tcW w:w="1712" w:type="dxa"/>
            <w:tcBorders>
              <w:top w:val="single" w:sz="4" w:space="0" w:color="000000"/>
              <w:left w:val="single" w:sz="4" w:space="0" w:color="000000"/>
              <w:bottom w:val="single" w:sz="8" w:space="0" w:color="000000"/>
              <w:right w:val="single" w:sz="8" w:space="0" w:color="000000"/>
            </w:tcBorders>
          </w:tcPr>
          <w:p w:rsidR="00F457DE" w:rsidRPr="00F7507C" w:rsidRDefault="00F457DE" w:rsidP="008E7F2D">
            <w:pPr>
              <w:snapToGrid w:val="0"/>
              <w:jc w:val="center"/>
            </w:pPr>
            <w:r w:rsidRPr="00F7507C">
              <w:t xml:space="preserve">Всього за весь термін навчання </w:t>
            </w:r>
          </w:p>
        </w:tc>
      </w:tr>
      <w:tr w:rsidR="00F457DE" w:rsidRPr="00F7507C">
        <w:trPr>
          <w:trHeight w:val="277"/>
        </w:trPr>
        <w:tc>
          <w:tcPr>
            <w:tcW w:w="611" w:type="dxa"/>
            <w:tcBorders>
              <w:top w:val="single" w:sz="8" w:space="0" w:color="000000"/>
              <w:left w:val="single" w:sz="8" w:space="0" w:color="000000"/>
              <w:bottom w:val="single" w:sz="8" w:space="0" w:color="000000"/>
            </w:tcBorders>
          </w:tcPr>
          <w:p w:rsidR="00F457DE" w:rsidRPr="00F7507C" w:rsidRDefault="00F457DE" w:rsidP="008E7F2D">
            <w:pPr>
              <w:snapToGrid w:val="0"/>
              <w:jc w:val="center"/>
            </w:pPr>
            <w:r w:rsidRPr="00F7507C">
              <w:t>1</w:t>
            </w:r>
          </w:p>
        </w:tc>
        <w:tc>
          <w:tcPr>
            <w:tcW w:w="2431" w:type="dxa"/>
            <w:tcBorders>
              <w:top w:val="single" w:sz="8" w:space="0" w:color="000000"/>
              <w:left w:val="single" w:sz="8" w:space="0" w:color="000000"/>
              <w:bottom w:val="single" w:sz="8" w:space="0" w:color="000000"/>
            </w:tcBorders>
          </w:tcPr>
          <w:p w:rsidR="00F457DE" w:rsidRPr="00F7507C" w:rsidRDefault="00F457DE" w:rsidP="008E7F2D">
            <w:pPr>
              <w:snapToGrid w:val="0"/>
              <w:jc w:val="center"/>
            </w:pPr>
            <w:r w:rsidRPr="00F7507C">
              <w:t>2</w:t>
            </w:r>
          </w:p>
        </w:tc>
        <w:tc>
          <w:tcPr>
            <w:tcW w:w="1703" w:type="dxa"/>
            <w:tcBorders>
              <w:top w:val="single" w:sz="8" w:space="0" w:color="000000"/>
              <w:left w:val="single" w:sz="8" w:space="0" w:color="000000"/>
              <w:bottom w:val="single" w:sz="8" w:space="0" w:color="000000"/>
            </w:tcBorders>
          </w:tcPr>
          <w:p w:rsidR="00F457DE" w:rsidRPr="00F7507C" w:rsidRDefault="00F457DE" w:rsidP="008E7F2D">
            <w:pPr>
              <w:snapToGrid w:val="0"/>
              <w:jc w:val="center"/>
            </w:pPr>
            <w:r w:rsidRPr="00F7507C">
              <w:t>3</w:t>
            </w:r>
          </w:p>
        </w:tc>
        <w:tc>
          <w:tcPr>
            <w:tcW w:w="3214" w:type="dxa"/>
            <w:tcBorders>
              <w:top w:val="single" w:sz="8" w:space="0" w:color="000000"/>
              <w:left w:val="single" w:sz="4" w:space="0" w:color="000000"/>
              <w:bottom w:val="single" w:sz="8" w:space="0" w:color="000000"/>
            </w:tcBorders>
          </w:tcPr>
          <w:p w:rsidR="00F457DE" w:rsidRPr="00F7507C" w:rsidRDefault="00F457DE" w:rsidP="008E7F2D">
            <w:pPr>
              <w:snapToGrid w:val="0"/>
              <w:jc w:val="center"/>
            </w:pPr>
            <w:r w:rsidRPr="00F7507C">
              <w:t>4</w:t>
            </w:r>
          </w:p>
        </w:tc>
        <w:tc>
          <w:tcPr>
            <w:tcW w:w="1712" w:type="dxa"/>
            <w:tcBorders>
              <w:top w:val="single" w:sz="8" w:space="0" w:color="000000"/>
              <w:left w:val="single" w:sz="4" w:space="0" w:color="000000"/>
              <w:bottom w:val="single" w:sz="8" w:space="0" w:color="000000"/>
              <w:right w:val="single" w:sz="8" w:space="0" w:color="000000"/>
            </w:tcBorders>
          </w:tcPr>
          <w:p w:rsidR="00F457DE" w:rsidRPr="00F7507C" w:rsidRDefault="00F457DE" w:rsidP="008E7F2D">
            <w:pPr>
              <w:snapToGrid w:val="0"/>
              <w:jc w:val="center"/>
            </w:pPr>
            <w:r w:rsidRPr="00F7507C">
              <w:t>5</w:t>
            </w:r>
          </w:p>
        </w:tc>
      </w:tr>
      <w:tr w:rsidR="00F457DE" w:rsidRPr="00F7507C">
        <w:trPr>
          <w:trHeight w:val="556"/>
        </w:trPr>
        <w:tc>
          <w:tcPr>
            <w:tcW w:w="611" w:type="dxa"/>
            <w:tcBorders>
              <w:top w:val="single" w:sz="8" w:space="0" w:color="000000"/>
              <w:left w:val="single" w:sz="8" w:space="0" w:color="000000"/>
              <w:bottom w:val="single" w:sz="4" w:space="0" w:color="000000"/>
            </w:tcBorders>
          </w:tcPr>
          <w:p w:rsidR="00F457DE" w:rsidRPr="00F7507C" w:rsidRDefault="00F457DE" w:rsidP="008E7F2D">
            <w:pPr>
              <w:snapToGrid w:val="0"/>
              <w:jc w:val="center"/>
            </w:pPr>
            <w:r w:rsidRPr="00F7507C">
              <w:t>1.</w:t>
            </w:r>
          </w:p>
        </w:tc>
        <w:tc>
          <w:tcPr>
            <w:tcW w:w="2431" w:type="dxa"/>
            <w:tcBorders>
              <w:top w:val="single" w:sz="8" w:space="0" w:color="000000"/>
              <w:left w:val="single" w:sz="8" w:space="0" w:color="000000"/>
              <w:bottom w:val="single" w:sz="4" w:space="0" w:color="000000"/>
            </w:tcBorders>
          </w:tcPr>
          <w:p w:rsidR="00F457DE" w:rsidRPr="00F7507C" w:rsidRDefault="00F457DE" w:rsidP="008E7F2D">
            <w:pPr>
              <w:snapToGrid w:val="0"/>
              <w:jc w:val="center"/>
            </w:pPr>
            <w:r w:rsidRPr="00F7507C">
              <w:t>Цикл загальної підготовки</w:t>
            </w:r>
          </w:p>
        </w:tc>
        <w:tc>
          <w:tcPr>
            <w:tcW w:w="1703" w:type="dxa"/>
            <w:tcBorders>
              <w:top w:val="single" w:sz="8" w:space="0" w:color="000000"/>
              <w:left w:val="single" w:sz="8" w:space="0" w:color="000000"/>
              <w:bottom w:val="single" w:sz="4" w:space="0" w:color="000000"/>
            </w:tcBorders>
            <w:vAlign w:val="center"/>
          </w:tcPr>
          <w:p w:rsidR="00F457DE" w:rsidRPr="00F7507C" w:rsidRDefault="00F457DE" w:rsidP="008E7F2D">
            <w:pPr>
              <w:snapToGrid w:val="0"/>
              <w:jc w:val="center"/>
              <w:rPr>
                <w:b/>
                <w:bCs/>
              </w:rPr>
            </w:pPr>
            <w:r w:rsidRPr="00F7507C">
              <w:rPr>
                <w:b/>
                <w:bCs/>
              </w:rPr>
              <w:t>3/3,3</w:t>
            </w:r>
          </w:p>
        </w:tc>
        <w:tc>
          <w:tcPr>
            <w:tcW w:w="3214" w:type="dxa"/>
            <w:tcBorders>
              <w:top w:val="single" w:sz="8" w:space="0" w:color="000000"/>
              <w:left w:val="single" w:sz="4" w:space="0" w:color="000000"/>
              <w:bottom w:val="single" w:sz="4" w:space="0" w:color="000000"/>
            </w:tcBorders>
            <w:vAlign w:val="center"/>
          </w:tcPr>
          <w:p w:rsidR="00F457DE" w:rsidRPr="00F7507C" w:rsidRDefault="00F457DE" w:rsidP="008E7F2D">
            <w:pPr>
              <w:snapToGrid w:val="0"/>
              <w:jc w:val="center"/>
              <w:rPr>
                <w:b/>
                <w:bCs/>
              </w:rPr>
            </w:pPr>
            <w:r w:rsidRPr="00F7507C">
              <w:rPr>
                <w:b/>
                <w:bCs/>
              </w:rPr>
              <w:t>3/3,3</w:t>
            </w:r>
          </w:p>
        </w:tc>
        <w:tc>
          <w:tcPr>
            <w:tcW w:w="1712" w:type="dxa"/>
            <w:tcBorders>
              <w:top w:val="single" w:sz="8" w:space="0" w:color="000000"/>
              <w:left w:val="single" w:sz="4" w:space="0" w:color="000000"/>
              <w:bottom w:val="single" w:sz="4" w:space="0" w:color="000000"/>
              <w:right w:val="single" w:sz="8" w:space="0" w:color="000000"/>
            </w:tcBorders>
            <w:vAlign w:val="center"/>
          </w:tcPr>
          <w:p w:rsidR="00F457DE" w:rsidRPr="00F7507C" w:rsidRDefault="00F457DE" w:rsidP="008E7F2D">
            <w:pPr>
              <w:tabs>
                <w:tab w:val="left" w:pos="630"/>
                <w:tab w:val="left" w:pos="1320"/>
              </w:tabs>
              <w:snapToGrid w:val="0"/>
              <w:jc w:val="center"/>
              <w:rPr>
                <w:b/>
                <w:bCs/>
              </w:rPr>
            </w:pPr>
            <w:r w:rsidRPr="00F7507C">
              <w:rPr>
                <w:b/>
                <w:bCs/>
              </w:rPr>
              <w:t>6/6,6</w:t>
            </w:r>
          </w:p>
        </w:tc>
      </w:tr>
      <w:tr w:rsidR="00F457DE" w:rsidRPr="00F7507C">
        <w:trPr>
          <w:trHeight w:val="556"/>
        </w:trPr>
        <w:tc>
          <w:tcPr>
            <w:tcW w:w="611" w:type="dxa"/>
            <w:tcBorders>
              <w:top w:val="single" w:sz="4" w:space="0" w:color="000000"/>
              <w:left w:val="single" w:sz="8" w:space="0" w:color="000000"/>
              <w:bottom w:val="single" w:sz="4" w:space="0" w:color="000000"/>
            </w:tcBorders>
          </w:tcPr>
          <w:p w:rsidR="00F457DE" w:rsidRPr="00F7507C" w:rsidRDefault="00F457DE" w:rsidP="008E7F2D">
            <w:pPr>
              <w:snapToGrid w:val="0"/>
              <w:jc w:val="center"/>
            </w:pPr>
            <w:r w:rsidRPr="00F7507C">
              <w:t>2.</w:t>
            </w:r>
          </w:p>
        </w:tc>
        <w:tc>
          <w:tcPr>
            <w:tcW w:w="2431" w:type="dxa"/>
            <w:tcBorders>
              <w:top w:val="single" w:sz="4" w:space="0" w:color="000000"/>
              <w:left w:val="single" w:sz="8" w:space="0" w:color="000000"/>
              <w:bottom w:val="single" w:sz="4" w:space="0" w:color="000000"/>
            </w:tcBorders>
            <w:vAlign w:val="center"/>
          </w:tcPr>
          <w:p w:rsidR="00F457DE" w:rsidRPr="00F7507C" w:rsidRDefault="00F457DE" w:rsidP="008E7F2D">
            <w:pPr>
              <w:snapToGrid w:val="0"/>
              <w:jc w:val="center"/>
            </w:pPr>
            <w:r w:rsidRPr="00F7507C">
              <w:t>Цикл професійної підготовки</w:t>
            </w:r>
          </w:p>
        </w:tc>
        <w:tc>
          <w:tcPr>
            <w:tcW w:w="1703" w:type="dxa"/>
            <w:tcBorders>
              <w:top w:val="single" w:sz="4" w:space="0" w:color="000000"/>
              <w:left w:val="single" w:sz="8" w:space="0" w:color="000000"/>
              <w:bottom w:val="single" w:sz="4" w:space="0" w:color="000000"/>
            </w:tcBorders>
          </w:tcPr>
          <w:p w:rsidR="00F457DE" w:rsidRPr="00F7507C" w:rsidRDefault="00F457DE" w:rsidP="008E7F2D">
            <w:pPr>
              <w:snapToGrid w:val="0"/>
              <w:spacing w:before="170"/>
              <w:jc w:val="center"/>
              <w:rPr>
                <w:b/>
                <w:bCs/>
              </w:rPr>
            </w:pPr>
            <w:r w:rsidRPr="00F7507C">
              <w:rPr>
                <w:b/>
                <w:bCs/>
              </w:rPr>
              <w:t>64/71,1</w:t>
            </w:r>
          </w:p>
        </w:tc>
        <w:tc>
          <w:tcPr>
            <w:tcW w:w="3214" w:type="dxa"/>
            <w:tcBorders>
              <w:top w:val="single" w:sz="4" w:space="0" w:color="000000"/>
              <w:left w:val="single" w:sz="4" w:space="0" w:color="000000"/>
              <w:bottom w:val="single" w:sz="4" w:space="0" w:color="000000"/>
            </w:tcBorders>
            <w:vAlign w:val="center"/>
          </w:tcPr>
          <w:p w:rsidR="00F457DE" w:rsidRPr="00F7507C" w:rsidRDefault="00F457DE" w:rsidP="008E7F2D">
            <w:pPr>
              <w:snapToGrid w:val="0"/>
              <w:jc w:val="center"/>
              <w:rPr>
                <w:b/>
                <w:bCs/>
              </w:rPr>
            </w:pPr>
            <w:r w:rsidRPr="00F7507C">
              <w:rPr>
                <w:b/>
                <w:bCs/>
              </w:rPr>
              <w:t>20/22,3</w:t>
            </w:r>
          </w:p>
        </w:tc>
        <w:tc>
          <w:tcPr>
            <w:tcW w:w="1712" w:type="dxa"/>
            <w:tcBorders>
              <w:top w:val="single" w:sz="4" w:space="0" w:color="000000"/>
              <w:left w:val="single" w:sz="4" w:space="0" w:color="000000"/>
              <w:bottom w:val="single" w:sz="4" w:space="0" w:color="000000"/>
              <w:right w:val="single" w:sz="8" w:space="0" w:color="000000"/>
            </w:tcBorders>
            <w:vAlign w:val="center"/>
          </w:tcPr>
          <w:p w:rsidR="00F457DE" w:rsidRPr="00F7507C" w:rsidRDefault="00F457DE" w:rsidP="008E7F2D">
            <w:pPr>
              <w:snapToGrid w:val="0"/>
              <w:jc w:val="center"/>
              <w:rPr>
                <w:b/>
                <w:bCs/>
              </w:rPr>
            </w:pPr>
            <w:r w:rsidRPr="00F7507C">
              <w:rPr>
                <w:b/>
                <w:bCs/>
              </w:rPr>
              <w:t>84/93,4</w:t>
            </w:r>
          </w:p>
        </w:tc>
      </w:tr>
      <w:tr w:rsidR="00F457DE" w:rsidRPr="00F7507C">
        <w:trPr>
          <w:trHeight w:val="543"/>
        </w:trPr>
        <w:tc>
          <w:tcPr>
            <w:tcW w:w="3042" w:type="dxa"/>
            <w:gridSpan w:val="2"/>
            <w:tcBorders>
              <w:top w:val="single" w:sz="4" w:space="0" w:color="000000"/>
              <w:left w:val="single" w:sz="8" w:space="0" w:color="000000"/>
              <w:bottom w:val="single" w:sz="8" w:space="0" w:color="000000"/>
            </w:tcBorders>
          </w:tcPr>
          <w:p w:rsidR="00F457DE" w:rsidRPr="00F7507C" w:rsidRDefault="00F457DE" w:rsidP="008E7F2D">
            <w:pPr>
              <w:snapToGrid w:val="0"/>
              <w:jc w:val="center"/>
            </w:pPr>
            <w:r w:rsidRPr="00F7507C">
              <w:t>Всього за весь термін навчання</w:t>
            </w:r>
          </w:p>
        </w:tc>
        <w:tc>
          <w:tcPr>
            <w:tcW w:w="1703" w:type="dxa"/>
            <w:tcBorders>
              <w:top w:val="single" w:sz="4" w:space="0" w:color="000000"/>
              <w:left w:val="single" w:sz="8" w:space="0" w:color="000000"/>
              <w:bottom w:val="single" w:sz="8" w:space="0" w:color="000000"/>
            </w:tcBorders>
          </w:tcPr>
          <w:p w:rsidR="00F457DE" w:rsidRPr="00F7507C" w:rsidRDefault="00F457DE" w:rsidP="008E7F2D">
            <w:pPr>
              <w:snapToGrid w:val="0"/>
              <w:spacing w:before="170"/>
              <w:jc w:val="center"/>
              <w:rPr>
                <w:b/>
                <w:bCs/>
              </w:rPr>
            </w:pPr>
            <w:r w:rsidRPr="00F7507C">
              <w:rPr>
                <w:b/>
                <w:bCs/>
              </w:rPr>
              <w:t>67/74,4</w:t>
            </w:r>
          </w:p>
        </w:tc>
        <w:tc>
          <w:tcPr>
            <w:tcW w:w="3214" w:type="dxa"/>
            <w:tcBorders>
              <w:top w:val="single" w:sz="4" w:space="0" w:color="000000"/>
              <w:left w:val="single" w:sz="4" w:space="0" w:color="000000"/>
              <w:bottom w:val="single" w:sz="8" w:space="0" w:color="000000"/>
            </w:tcBorders>
            <w:vAlign w:val="center"/>
          </w:tcPr>
          <w:p w:rsidR="00F457DE" w:rsidRPr="00F7507C" w:rsidRDefault="00F457DE" w:rsidP="008E7F2D">
            <w:pPr>
              <w:snapToGrid w:val="0"/>
              <w:jc w:val="center"/>
              <w:rPr>
                <w:b/>
                <w:bCs/>
              </w:rPr>
            </w:pPr>
            <w:r w:rsidRPr="00F7507C">
              <w:rPr>
                <w:b/>
                <w:bCs/>
              </w:rPr>
              <w:t>23/25,6</w:t>
            </w:r>
          </w:p>
        </w:tc>
        <w:tc>
          <w:tcPr>
            <w:tcW w:w="1712" w:type="dxa"/>
            <w:tcBorders>
              <w:top w:val="single" w:sz="4" w:space="0" w:color="000000"/>
              <w:left w:val="single" w:sz="4" w:space="0" w:color="000000"/>
              <w:bottom w:val="single" w:sz="8" w:space="0" w:color="000000"/>
              <w:right w:val="single" w:sz="8" w:space="0" w:color="000000"/>
            </w:tcBorders>
            <w:vAlign w:val="center"/>
          </w:tcPr>
          <w:p w:rsidR="00F457DE" w:rsidRPr="00F7507C" w:rsidRDefault="00F457DE" w:rsidP="008E7F2D">
            <w:pPr>
              <w:snapToGrid w:val="0"/>
              <w:jc w:val="center"/>
              <w:rPr>
                <w:b/>
                <w:bCs/>
              </w:rPr>
            </w:pPr>
            <w:r w:rsidRPr="00F7507C">
              <w:rPr>
                <w:b/>
                <w:bCs/>
              </w:rPr>
              <w:t xml:space="preserve">90/100 </w:t>
            </w:r>
          </w:p>
        </w:tc>
      </w:tr>
      <w:bookmarkEnd w:id="1"/>
    </w:tbl>
    <w:p w:rsidR="00F457DE" w:rsidRPr="00F7507C" w:rsidRDefault="00F457DE" w:rsidP="003C32A4">
      <w:pPr>
        <w:jc w:val="center"/>
        <w:rPr>
          <w:b/>
          <w:color w:val="000000"/>
          <w:sz w:val="28"/>
          <w:szCs w:val="28"/>
        </w:rPr>
      </w:pPr>
    </w:p>
    <w:p w:rsidR="00F457DE" w:rsidRPr="00F7507C" w:rsidRDefault="00F457DE" w:rsidP="003C32A4">
      <w:pPr>
        <w:jc w:val="center"/>
        <w:rPr>
          <w:b/>
          <w:color w:val="000000"/>
          <w:sz w:val="28"/>
          <w:szCs w:val="28"/>
        </w:rPr>
      </w:pPr>
    </w:p>
    <w:p w:rsidR="00F457DE" w:rsidRPr="00F7507C" w:rsidRDefault="00F457DE" w:rsidP="003C32A4">
      <w:pPr>
        <w:jc w:val="center"/>
        <w:rPr>
          <w:b/>
          <w:color w:val="000000"/>
          <w:sz w:val="28"/>
          <w:szCs w:val="28"/>
        </w:rPr>
      </w:pPr>
    </w:p>
    <w:p w:rsidR="00F457DE" w:rsidRPr="00F7507C" w:rsidRDefault="00F457DE" w:rsidP="000D02DF">
      <w:pPr>
        <w:jc w:val="center"/>
        <w:rPr>
          <w:b/>
          <w:color w:val="000000"/>
          <w:sz w:val="28"/>
          <w:szCs w:val="28"/>
        </w:rPr>
      </w:pPr>
      <w:r w:rsidRPr="00F7507C">
        <w:rPr>
          <w:b/>
          <w:color w:val="000000"/>
          <w:sz w:val="28"/>
          <w:szCs w:val="28"/>
        </w:rPr>
        <w:t>3. Перелік компонент освітньо-професійної програми</w:t>
      </w:r>
    </w:p>
    <w:p w:rsidR="00F457DE" w:rsidRPr="00F7507C" w:rsidRDefault="00F457DE" w:rsidP="002D1984">
      <w:pPr>
        <w:suppressAutoHyphens/>
        <w:ind w:left="709"/>
        <w:jc w:val="center"/>
        <w:rPr>
          <w:b/>
          <w:bCs/>
          <w:sz w:val="28"/>
          <w:szCs w:val="28"/>
        </w:rPr>
      </w:pPr>
    </w:p>
    <w:tbl>
      <w:tblPr>
        <w:tblW w:w="9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2"/>
        <w:gridCol w:w="5729"/>
        <w:gridCol w:w="1518"/>
        <w:gridCol w:w="1670"/>
      </w:tblGrid>
      <w:tr w:rsidR="00F457DE" w:rsidRPr="00F7507C">
        <w:trPr>
          <w:jc w:val="center"/>
        </w:trPr>
        <w:tc>
          <w:tcPr>
            <w:tcW w:w="802" w:type="dxa"/>
            <w:vAlign w:val="center"/>
          </w:tcPr>
          <w:p w:rsidR="00F457DE" w:rsidRPr="00F7507C" w:rsidRDefault="00F457DE" w:rsidP="00876DA8">
            <w:pPr>
              <w:jc w:val="center"/>
            </w:pPr>
            <w:r w:rsidRPr="00F7507C">
              <w:t>Код</w:t>
            </w:r>
          </w:p>
        </w:tc>
        <w:tc>
          <w:tcPr>
            <w:tcW w:w="5729" w:type="dxa"/>
            <w:vAlign w:val="center"/>
          </w:tcPr>
          <w:p w:rsidR="00F457DE" w:rsidRPr="00F7507C" w:rsidRDefault="00F457DE" w:rsidP="00876DA8">
            <w:pPr>
              <w:jc w:val="center"/>
            </w:pPr>
            <w:r w:rsidRPr="00F7507C">
              <w:t>Назва компонента ОП</w:t>
            </w:r>
          </w:p>
        </w:tc>
        <w:tc>
          <w:tcPr>
            <w:tcW w:w="1518" w:type="dxa"/>
            <w:vAlign w:val="center"/>
          </w:tcPr>
          <w:p w:rsidR="00F457DE" w:rsidRPr="00F7507C" w:rsidRDefault="00F457DE" w:rsidP="00876DA8">
            <w:pPr>
              <w:jc w:val="center"/>
            </w:pPr>
            <w:r w:rsidRPr="00F7507C">
              <w:t>Обсяг компонента в кредитах ЄКТС</w:t>
            </w:r>
          </w:p>
        </w:tc>
        <w:tc>
          <w:tcPr>
            <w:tcW w:w="1670" w:type="dxa"/>
            <w:vAlign w:val="center"/>
          </w:tcPr>
          <w:p w:rsidR="00F457DE" w:rsidRPr="00F7507C" w:rsidRDefault="00F457DE" w:rsidP="00876DA8">
            <w:pPr>
              <w:jc w:val="center"/>
            </w:pPr>
            <w:r w:rsidRPr="00F7507C">
              <w:t>Форма підсумкового контролю</w:t>
            </w:r>
          </w:p>
        </w:tc>
      </w:tr>
      <w:tr w:rsidR="00F457DE" w:rsidRPr="00F7507C">
        <w:trPr>
          <w:jc w:val="center"/>
        </w:trPr>
        <w:tc>
          <w:tcPr>
            <w:tcW w:w="802" w:type="dxa"/>
          </w:tcPr>
          <w:p w:rsidR="00F457DE" w:rsidRPr="00F7507C" w:rsidRDefault="00F457DE" w:rsidP="00876DA8">
            <w:pPr>
              <w:jc w:val="center"/>
            </w:pPr>
            <w:r w:rsidRPr="00F7507C">
              <w:t>1</w:t>
            </w:r>
          </w:p>
        </w:tc>
        <w:tc>
          <w:tcPr>
            <w:tcW w:w="5729" w:type="dxa"/>
          </w:tcPr>
          <w:p w:rsidR="00F457DE" w:rsidRPr="00F7507C" w:rsidRDefault="00F457DE" w:rsidP="00876DA8">
            <w:pPr>
              <w:jc w:val="center"/>
            </w:pPr>
            <w:r w:rsidRPr="00F7507C">
              <w:t>2</w:t>
            </w:r>
          </w:p>
        </w:tc>
        <w:tc>
          <w:tcPr>
            <w:tcW w:w="1518" w:type="dxa"/>
          </w:tcPr>
          <w:p w:rsidR="00F457DE" w:rsidRPr="00F7507C" w:rsidRDefault="00F457DE" w:rsidP="00876DA8">
            <w:pPr>
              <w:jc w:val="center"/>
            </w:pPr>
            <w:r w:rsidRPr="00F7507C">
              <w:t>3</w:t>
            </w:r>
          </w:p>
        </w:tc>
        <w:tc>
          <w:tcPr>
            <w:tcW w:w="1670" w:type="dxa"/>
          </w:tcPr>
          <w:p w:rsidR="00F457DE" w:rsidRPr="00F7507C" w:rsidRDefault="00F457DE" w:rsidP="00876DA8">
            <w:pPr>
              <w:jc w:val="center"/>
            </w:pPr>
            <w:r w:rsidRPr="00F7507C">
              <w:t>5</w:t>
            </w:r>
          </w:p>
        </w:tc>
      </w:tr>
      <w:tr w:rsidR="00F457DE" w:rsidRPr="00F7507C">
        <w:trPr>
          <w:jc w:val="center"/>
        </w:trPr>
        <w:tc>
          <w:tcPr>
            <w:tcW w:w="9719" w:type="dxa"/>
            <w:gridSpan w:val="4"/>
          </w:tcPr>
          <w:p w:rsidR="00F457DE" w:rsidRPr="00F7507C" w:rsidRDefault="00F457DE" w:rsidP="00D622FE">
            <w:pPr>
              <w:pStyle w:val="NormalWeb"/>
              <w:spacing w:after="0"/>
              <w:jc w:val="center"/>
            </w:pPr>
            <w:r w:rsidRPr="00F7507C">
              <w:rPr>
                <w:b/>
                <w:bCs/>
              </w:rPr>
              <w:t>Обов’язкові компоненти освітньо-професійної програми</w:t>
            </w:r>
          </w:p>
        </w:tc>
      </w:tr>
      <w:tr w:rsidR="00F457DE" w:rsidRPr="00F7507C">
        <w:trPr>
          <w:jc w:val="center"/>
        </w:trPr>
        <w:tc>
          <w:tcPr>
            <w:tcW w:w="9719" w:type="dxa"/>
            <w:gridSpan w:val="4"/>
          </w:tcPr>
          <w:p w:rsidR="00F457DE" w:rsidRPr="00F7507C" w:rsidRDefault="00F457DE" w:rsidP="00876DA8">
            <w:pPr>
              <w:jc w:val="center"/>
              <w:rPr>
                <w:i/>
              </w:rPr>
            </w:pPr>
            <w:r w:rsidRPr="00F7507C">
              <w:rPr>
                <w:i/>
              </w:rPr>
              <w:t>І. Цикл загальної підготовки</w:t>
            </w:r>
          </w:p>
        </w:tc>
      </w:tr>
      <w:tr w:rsidR="00F457DE" w:rsidRPr="00F7507C">
        <w:trPr>
          <w:jc w:val="center"/>
        </w:trPr>
        <w:tc>
          <w:tcPr>
            <w:tcW w:w="802" w:type="dxa"/>
          </w:tcPr>
          <w:p w:rsidR="00F457DE" w:rsidRPr="00F7507C" w:rsidRDefault="00F457DE" w:rsidP="00876DA8">
            <w:pPr>
              <w:rPr>
                <w:b/>
              </w:rPr>
            </w:pPr>
            <w:r>
              <w:rPr>
                <w:i/>
              </w:rPr>
              <w:t>О</w:t>
            </w:r>
            <w:r w:rsidRPr="00F7507C">
              <w:rPr>
                <w:i/>
              </w:rPr>
              <w:t>К1</w:t>
            </w:r>
          </w:p>
        </w:tc>
        <w:tc>
          <w:tcPr>
            <w:tcW w:w="5729" w:type="dxa"/>
          </w:tcPr>
          <w:p w:rsidR="00F457DE" w:rsidRPr="00F7507C" w:rsidRDefault="00F457DE" w:rsidP="00876DA8">
            <w:r w:rsidRPr="00057209">
              <w:t>Інформаційний маркетинг та менеджмент</w:t>
            </w:r>
          </w:p>
        </w:tc>
        <w:tc>
          <w:tcPr>
            <w:tcW w:w="1518" w:type="dxa"/>
          </w:tcPr>
          <w:p w:rsidR="00F457DE" w:rsidRPr="00F7507C" w:rsidRDefault="00F457DE" w:rsidP="00876DA8">
            <w:pPr>
              <w:jc w:val="center"/>
            </w:pPr>
            <w:r w:rsidRPr="00F7507C">
              <w:t>3</w:t>
            </w:r>
          </w:p>
        </w:tc>
        <w:tc>
          <w:tcPr>
            <w:tcW w:w="1670" w:type="dxa"/>
          </w:tcPr>
          <w:p w:rsidR="00F457DE" w:rsidRPr="00F7507C" w:rsidRDefault="00F457DE" w:rsidP="00876DA8">
            <w:pPr>
              <w:jc w:val="center"/>
            </w:pPr>
            <w:r w:rsidRPr="00F7507C">
              <w:t>диф. залік</w:t>
            </w:r>
          </w:p>
        </w:tc>
      </w:tr>
      <w:tr w:rsidR="00F457DE" w:rsidRPr="00F7507C">
        <w:trPr>
          <w:jc w:val="center"/>
        </w:trPr>
        <w:tc>
          <w:tcPr>
            <w:tcW w:w="802" w:type="dxa"/>
            <w:tcBorders>
              <w:right w:val="nil"/>
            </w:tcBorders>
          </w:tcPr>
          <w:p w:rsidR="00F457DE" w:rsidRPr="00F7507C" w:rsidRDefault="00F457DE" w:rsidP="00876DA8">
            <w:pPr>
              <w:rPr>
                <w:b/>
              </w:rPr>
            </w:pPr>
          </w:p>
        </w:tc>
        <w:tc>
          <w:tcPr>
            <w:tcW w:w="5729" w:type="dxa"/>
            <w:tcBorders>
              <w:left w:val="nil"/>
            </w:tcBorders>
          </w:tcPr>
          <w:p w:rsidR="00F457DE" w:rsidRPr="00F7507C" w:rsidRDefault="00F457DE" w:rsidP="00876DA8">
            <w:pPr>
              <w:jc w:val="right"/>
              <w:rPr>
                <w:b/>
              </w:rPr>
            </w:pPr>
            <w:r w:rsidRPr="00F7507C">
              <w:rPr>
                <w:b/>
              </w:rPr>
              <w:t>Всього за цикл:</w:t>
            </w:r>
          </w:p>
        </w:tc>
        <w:tc>
          <w:tcPr>
            <w:tcW w:w="1518" w:type="dxa"/>
          </w:tcPr>
          <w:p w:rsidR="00F457DE" w:rsidRPr="00F7507C" w:rsidRDefault="00F457DE" w:rsidP="00876DA8">
            <w:pPr>
              <w:jc w:val="center"/>
              <w:rPr>
                <w:b/>
              </w:rPr>
            </w:pPr>
            <w:r w:rsidRPr="00F7507C">
              <w:rPr>
                <w:b/>
              </w:rPr>
              <w:t>3</w:t>
            </w:r>
          </w:p>
        </w:tc>
        <w:tc>
          <w:tcPr>
            <w:tcW w:w="1670" w:type="dxa"/>
          </w:tcPr>
          <w:p w:rsidR="00F457DE" w:rsidRPr="00F7507C" w:rsidRDefault="00F457DE" w:rsidP="00876DA8">
            <w:pPr>
              <w:jc w:val="center"/>
            </w:pPr>
          </w:p>
        </w:tc>
      </w:tr>
      <w:tr w:rsidR="00F457DE" w:rsidRPr="00F7507C">
        <w:trPr>
          <w:jc w:val="center"/>
        </w:trPr>
        <w:tc>
          <w:tcPr>
            <w:tcW w:w="9719" w:type="dxa"/>
            <w:gridSpan w:val="4"/>
          </w:tcPr>
          <w:p w:rsidR="00F457DE" w:rsidRPr="00F7507C" w:rsidRDefault="00F457DE" w:rsidP="00876DA8">
            <w:pPr>
              <w:jc w:val="center"/>
              <w:rPr>
                <w:i/>
              </w:rPr>
            </w:pPr>
            <w:r w:rsidRPr="00F7507C">
              <w:rPr>
                <w:i/>
              </w:rPr>
              <w:t>ІІ. Цикл професійної підготовки</w:t>
            </w:r>
          </w:p>
        </w:tc>
      </w:tr>
      <w:tr w:rsidR="00F457DE" w:rsidRPr="00F7507C">
        <w:trPr>
          <w:jc w:val="center"/>
        </w:trPr>
        <w:tc>
          <w:tcPr>
            <w:tcW w:w="802" w:type="dxa"/>
          </w:tcPr>
          <w:p w:rsidR="00F457DE" w:rsidRPr="00F7507C" w:rsidRDefault="00F457DE" w:rsidP="00876DA8">
            <w:pPr>
              <w:rPr>
                <w:b/>
              </w:rPr>
            </w:pPr>
            <w:r>
              <w:rPr>
                <w:i/>
              </w:rPr>
              <w:t>О</w:t>
            </w:r>
            <w:r w:rsidRPr="00F7507C">
              <w:rPr>
                <w:i/>
              </w:rPr>
              <w:t>К2</w:t>
            </w:r>
          </w:p>
        </w:tc>
        <w:tc>
          <w:tcPr>
            <w:tcW w:w="5729" w:type="dxa"/>
          </w:tcPr>
          <w:p w:rsidR="00F457DE" w:rsidRDefault="00F457DE" w:rsidP="004A6BF3">
            <w:pPr>
              <w:snapToGrid w:val="0"/>
            </w:pPr>
            <w:r>
              <w:t>Професійна та цивільна безпека</w:t>
            </w:r>
          </w:p>
        </w:tc>
        <w:tc>
          <w:tcPr>
            <w:tcW w:w="1518" w:type="dxa"/>
          </w:tcPr>
          <w:p w:rsidR="00F457DE" w:rsidRDefault="00F457DE" w:rsidP="004A6BF3">
            <w:pPr>
              <w:jc w:val="center"/>
            </w:pPr>
            <w:r>
              <w:t>3</w:t>
            </w:r>
          </w:p>
        </w:tc>
        <w:tc>
          <w:tcPr>
            <w:tcW w:w="1670" w:type="dxa"/>
          </w:tcPr>
          <w:p w:rsidR="00F457DE" w:rsidRPr="00F7507C" w:rsidRDefault="00F457DE" w:rsidP="00876DA8">
            <w:pPr>
              <w:jc w:val="center"/>
            </w:pPr>
            <w:r w:rsidRPr="00F7507C">
              <w:t>диф. залік</w:t>
            </w:r>
          </w:p>
        </w:tc>
      </w:tr>
      <w:tr w:rsidR="00F457DE" w:rsidRPr="00F7507C">
        <w:trPr>
          <w:jc w:val="center"/>
        </w:trPr>
        <w:tc>
          <w:tcPr>
            <w:tcW w:w="802" w:type="dxa"/>
          </w:tcPr>
          <w:p w:rsidR="00F457DE" w:rsidRPr="00F7507C" w:rsidRDefault="00F457DE" w:rsidP="00EC7EB0">
            <w:pPr>
              <w:rPr>
                <w:b/>
              </w:rPr>
            </w:pPr>
            <w:r>
              <w:rPr>
                <w:i/>
              </w:rPr>
              <w:t>О</w:t>
            </w:r>
            <w:r w:rsidRPr="00F7507C">
              <w:rPr>
                <w:i/>
              </w:rPr>
              <w:t>К3</w:t>
            </w:r>
          </w:p>
        </w:tc>
        <w:tc>
          <w:tcPr>
            <w:tcW w:w="5729" w:type="dxa"/>
          </w:tcPr>
          <w:p w:rsidR="00F457DE" w:rsidRDefault="00F457DE" w:rsidP="004A6BF3">
            <w:pPr>
              <w:snapToGrid w:val="0"/>
            </w:pPr>
            <w:r>
              <w:t>Технології проєктування інформаційних систем</w:t>
            </w:r>
          </w:p>
        </w:tc>
        <w:tc>
          <w:tcPr>
            <w:tcW w:w="1518" w:type="dxa"/>
          </w:tcPr>
          <w:p w:rsidR="00F457DE" w:rsidRDefault="00F457DE" w:rsidP="004A6BF3">
            <w:pPr>
              <w:jc w:val="center"/>
            </w:pPr>
            <w:r>
              <w:t>5</w:t>
            </w:r>
          </w:p>
        </w:tc>
        <w:tc>
          <w:tcPr>
            <w:tcW w:w="1670" w:type="dxa"/>
          </w:tcPr>
          <w:p w:rsidR="00F457DE" w:rsidRPr="00F7507C" w:rsidRDefault="00F457DE" w:rsidP="00EC7EB0">
            <w:pPr>
              <w:jc w:val="center"/>
            </w:pPr>
            <w:r w:rsidRPr="00F7507C">
              <w:t>екзамен</w:t>
            </w:r>
          </w:p>
        </w:tc>
      </w:tr>
      <w:tr w:rsidR="00F457DE" w:rsidRPr="00F7507C">
        <w:trPr>
          <w:jc w:val="center"/>
        </w:trPr>
        <w:tc>
          <w:tcPr>
            <w:tcW w:w="802" w:type="dxa"/>
          </w:tcPr>
          <w:p w:rsidR="00F457DE" w:rsidRPr="00F7507C" w:rsidRDefault="00F457DE" w:rsidP="00315983">
            <w:pPr>
              <w:rPr>
                <w:b/>
              </w:rPr>
            </w:pPr>
            <w:r>
              <w:rPr>
                <w:i/>
              </w:rPr>
              <w:t>О</w:t>
            </w:r>
            <w:r w:rsidRPr="00F7507C">
              <w:rPr>
                <w:i/>
              </w:rPr>
              <w:t>К4</w:t>
            </w:r>
          </w:p>
        </w:tc>
        <w:tc>
          <w:tcPr>
            <w:tcW w:w="5729" w:type="dxa"/>
          </w:tcPr>
          <w:p w:rsidR="00F457DE" w:rsidRDefault="00F457DE" w:rsidP="004A6BF3">
            <w:pPr>
              <w:snapToGrid w:val="0"/>
            </w:pPr>
            <w:r>
              <w:t>Інноваційні інформаційні технології</w:t>
            </w:r>
          </w:p>
        </w:tc>
        <w:tc>
          <w:tcPr>
            <w:tcW w:w="1518" w:type="dxa"/>
          </w:tcPr>
          <w:p w:rsidR="00F457DE" w:rsidRDefault="00F457DE" w:rsidP="004A6BF3">
            <w:pPr>
              <w:jc w:val="center"/>
            </w:pPr>
            <w:r>
              <w:t>5</w:t>
            </w:r>
          </w:p>
        </w:tc>
        <w:tc>
          <w:tcPr>
            <w:tcW w:w="1670" w:type="dxa"/>
          </w:tcPr>
          <w:p w:rsidR="00F457DE" w:rsidRPr="00F7507C" w:rsidRDefault="00F457DE" w:rsidP="00315983">
            <w:pPr>
              <w:jc w:val="center"/>
            </w:pPr>
            <w:r w:rsidRPr="00F7507C">
              <w:t>екзамен</w:t>
            </w:r>
          </w:p>
        </w:tc>
      </w:tr>
      <w:tr w:rsidR="00F457DE" w:rsidRPr="00F7507C">
        <w:trPr>
          <w:jc w:val="center"/>
        </w:trPr>
        <w:tc>
          <w:tcPr>
            <w:tcW w:w="802" w:type="dxa"/>
          </w:tcPr>
          <w:p w:rsidR="00F457DE" w:rsidRPr="00F7507C" w:rsidRDefault="00F457DE" w:rsidP="00315983">
            <w:pPr>
              <w:rPr>
                <w:b/>
              </w:rPr>
            </w:pPr>
            <w:r>
              <w:rPr>
                <w:i/>
              </w:rPr>
              <w:t>О</w:t>
            </w:r>
            <w:r w:rsidRPr="00F7507C">
              <w:rPr>
                <w:i/>
              </w:rPr>
              <w:t>К5</w:t>
            </w:r>
          </w:p>
        </w:tc>
        <w:tc>
          <w:tcPr>
            <w:tcW w:w="5729" w:type="dxa"/>
          </w:tcPr>
          <w:p w:rsidR="00F457DE" w:rsidRDefault="00F457DE" w:rsidP="004A6BF3">
            <w:pPr>
              <w:snapToGrid w:val="0"/>
            </w:pPr>
            <w:r>
              <w:rPr>
                <w:bCs/>
              </w:rPr>
              <w:t>Інженерія даних та знань</w:t>
            </w:r>
          </w:p>
        </w:tc>
        <w:tc>
          <w:tcPr>
            <w:tcW w:w="1518" w:type="dxa"/>
          </w:tcPr>
          <w:p w:rsidR="00F457DE" w:rsidRDefault="00F457DE" w:rsidP="004A6BF3">
            <w:pPr>
              <w:jc w:val="center"/>
            </w:pPr>
            <w:r>
              <w:t>5</w:t>
            </w:r>
          </w:p>
        </w:tc>
        <w:tc>
          <w:tcPr>
            <w:tcW w:w="1670" w:type="dxa"/>
          </w:tcPr>
          <w:p w:rsidR="00F457DE" w:rsidRPr="00F7507C" w:rsidRDefault="00F457DE" w:rsidP="00315983">
            <w:pPr>
              <w:jc w:val="center"/>
            </w:pPr>
            <w:r w:rsidRPr="00F7507C">
              <w:t>екзамен</w:t>
            </w:r>
          </w:p>
        </w:tc>
      </w:tr>
      <w:tr w:rsidR="00F457DE" w:rsidRPr="00F7507C">
        <w:trPr>
          <w:jc w:val="center"/>
        </w:trPr>
        <w:tc>
          <w:tcPr>
            <w:tcW w:w="802" w:type="dxa"/>
          </w:tcPr>
          <w:p w:rsidR="00F457DE" w:rsidRPr="00F7507C" w:rsidRDefault="00F457DE" w:rsidP="00315983">
            <w:pPr>
              <w:rPr>
                <w:b/>
              </w:rPr>
            </w:pPr>
            <w:r>
              <w:rPr>
                <w:i/>
              </w:rPr>
              <w:t>О</w:t>
            </w:r>
            <w:r w:rsidRPr="00F7507C">
              <w:rPr>
                <w:i/>
              </w:rPr>
              <w:t>К6</w:t>
            </w:r>
          </w:p>
        </w:tc>
        <w:tc>
          <w:tcPr>
            <w:tcW w:w="5729" w:type="dxa"/>
          </w:tcPr>
          <w:p w:rsidR="00F457DE" w:rsidRPr="00BB7FBA" w:rsidRDefault="00F457DE" w:rsidP="00BB7FBA">
            <w:pPr>
              <w:snapToGrid w:val="0"/>
            </w:pPr>
            <w:r w:rsidRPr="009521A0">
              <w:t>Проєктний аналіз (разом зі КР)</w:t>
            </w:r>
          </w:p>
        </w:tc>
        <w:tc>
          <w:tcPr>
            <w:tcW w:w="1518" w:type="dxa"/>
          </w:tcPr>
          <w:p w:rsidR="00F457DE" w:rsidRDefault="00F457DE" w:rsidP="004A6BF3">
            <w:pPr>
              <w:jc w:val="center"/>
            </w:pPr>
            <w:r>
              <w:t>7</w:t>
            </w:r>
          </w:p>
        </w:tc>
        <w:tc>
          <w:tcPr>
            <w:tcW w:w="1670" w:type="dxa"/>
          </w:tcPr>
          <w:p w:rsidR="00F457DE" w:rsidRPr="00F7507C" w:rsidRDefault="00F457DE" w:rsidP="00315983">
            <w:pPr>
              <w:jc w:val="center"/>
            </w:pPr>
            <w:r w:rsidRPr="00F7507C">
              <w:t>екзамен</w:t>
            </w:r>
          </w:p>
        </w:tc>
      </w:tr>
      <w:tr w:rsidR="00F457DE" w:rsidRPr="00F7507C">
        <w:trPr>
          <w:jc w:val="center"/>
        </w:trPr>
        <w:tc>
          <w:tcPr>
            <w:tcW w:w="802" w:type="dxa"/>
          </w:tcPr>
          <w:p w:rsidR="00F457DE" w:rsidRPr="00F7507C" w:rsidRDefault="00F457DE" w:rsidP="00315983">
            <w:pPr>
              <w:rPr>
                <w:i/>
              </w:rPr>
            </w:pPr>
            <w:r>
              <w:rPr>
                <w:i/>
              </w:rPr>
              <w:t>О</w:t>
            </w:r>
            <w:r w:rsidRPr="00F7507C">
              <w:rPr>
                <w:i/>
              </w:rPr>
              <w:t>К7</w:t>
            </w:r>
          </w:p>
        </w:tc>
        <w:tc>
          <w:tcPr>
            <w:tcW w:w="5729" w:type="dxa"/>
          </w:tcPr>
          <w:p w:rsidR="00F457DE" w:rsidRDefault="00F457DE" w:rsidP="004A6BF3">
            <w:pPr>
              <w:snapToGrid w:val="0"/>
            </w:pPr>
            <w:r>
              <w:t>Технології управління ІТ проєктами (разом зі КР)</w:t>
            </w:r>
          </w:p>
        </w:tc>
        <w:tc>
          <w:tcPr>
            <w:tcW w:w="1518" w:type="dxa"/>
          </w:tcPr>
          <w:p w:rsidR="00F457DE" w:rsidRDefault="00F457DE" w:rsidP="004A6BF3">
            <w:pPr>
              <w:jc w:val="center"/>
            </w:pPr>
            <w:r>
              <w:t>9</w:t>
            </w:r>
          </w:p>
        </w:tc>
        <w:tc>
          <w:tcPr>
            <w:tcW w:w="1670" w:type="dxa"/>
          </w:tcPr>
          <w:p w:rsidR="00F457DE" w:rsidRPr="00F7507C" w:rsidRDefault="00F457DE" w:rsidP="00315983">
            <w:pPr>
              <w:jc w:val="center"/>
            </w:pPr>
            <w:r w:rsidRPr="00F7507C">
              <w:t>екзамен</w:t>
            </w:r>
          </w:p>
        </w:tc>
      </w:tr>
      <w:tr w:rsidR="00F457DE" w:rsidRPr="00F7507C">
        <w:trPr>
          <w:jc w:val="center"/>
        </w:trPr>
        <w:tc>
          <w:tcPr>
            <w:tcW w:w="802" w:type="dxa"/>
          </w:tcPr>
          <w:p w:rsidR="00F457DE" w:rsidRPr="00F7507C" w:rsidRDefault="00F457DE" w:rsidP="00315983">
            <w:pPr>
              <w:rPr>
                <w:b/>
              </w:rPr>
            </w:pPr>
            <w:r>
              <w:rPr>
                <w:i/>
              </w:rPr>
              <w:t>О</w:t>
            </w:r>
            <w:r w:rsidRPr="00F7507C">
              <w:rPr>
                <w:i/>
              </w:rPr>
              <w:t>К8</w:t>
            </w:r>
          </w:p>
        </w:tc>
        <w:tc>
          <w:tcPr>
            <w:tcW w:w="5729" w:type="dxa"/>
          </w:tcPr>
          <w:p w:rsidR="00F457DE" w:rsidRPr="00F7507C" w:rsidRDefault="00F457DE" w:rsidP="00315983">
            <w:pPr>
              <w:snapToGrid w:val="0"/>
            </w:pPr>
            <w:r w:rsidRPr="00F7507C">
              <w:t>Практика за темою магістерської кваліфікаційної роботи</w:t>
            </w:r>
          </w:p>
        </w:tc>
        <w:tc>
          <w:tcPr>
            <w:tcW w:w="1518" w:type="dxa"/>
          </w:tcPr>
          <w:p w:rsidR="00F457DE" w:rsidRPr="00F7507C" w:rsidRDefault="00F457DE" w:rsidP="00315983">
            <w:pPr>
              <w:jc w:val="center"/>
            </w:pPr>
            <w:r w:rsidRPr="00F7507C">
              <w:t>9</w:t>
            </w:r>
          </w:p>
        </w:tc>
        <w:tc>
          <w:tcPr>
            <w:tcW w:w="1670" w:type="dxa"/>
          </w:tcPr>
          <w:p w:rsidR="00F457DE" w:rsidRPr="00F7507C" w:rsidRDefault="00F457DE" w:rsidP="00315983">
            <w:pPr>
              <w:jc w:val="center"/>
            </w:pPr>
            <w:r w:rsidRPr="00F7507C">
              <w:t>диф. залік</w:t>
            </w:r>
          </w:p>
        </w:tc>
      </w:tr>
      <w:tr w:rsidR="00F457DE" w:rsidRPr="00F7507C">
        <w:trPr>
          <w:jc w:val="center"/>
        </w:trPr>
        <w:tc>
          <w:tcPr>
            <w:tcW w:w="802" w:type="dxa"/>
          </w:tcPr>
          <w:p w:rsidR="00F457DE" w:rsidRPr="00F7507C" w:rsidRDefault="00F457DE" w:rsidP="00315983">
            <w:pPr>
              <w:rPr>
                <w:b/>
              </w:rPr>
            </w:pPr>
            <w:r>
              <w:rPr>
                <w:i/>
              </w:rPr>
              <w:t>О</w:t>
            </w:r>
            <w:r w:rsidRPr="00F7507C">
              <w:rPr>
                <w:i/>
              </w:rPr>
              <w:t>К9</w:t>
            </w:r>
          </w:p>
        </w:tc>
        <w:tc>
          <w:tcPr>
            <w:tcW w:w="5729" w:type="dxa"/>
          </w:tcPr>
          <w:p w:rsidR="00F457DE" w:rsidRPr="00F7507C" w:rsidRDefault="00F457DE" w:rsidP="00315983">
            <w:pPr>
              <w:snapToGrid w:val="0"/>
            </w:pPr>
            <w:r w:rsidRPr="00F7507C">
              <w:t>Виконання магістерської кваліфікаційної роботи</w:t>
            </w:r>
          </w:p>
        </w:tc>
        <w:tc>
          <w:tcPr>
            <w:tcW w:w="1518" w:type="dxa"/>
          </w:tcPr>
          <w:p w:rsidR="00F457DE" w:rsidRPr="00F7507C" w:rsidRDefault="00F457DE" w:rsidP="00315983">
            <w:pPr>
              <w:jc w:val="center"/>
            </w:pPr>
            <w:r w:rsidRPr="00F7507C">
              <w:t>16,5</w:t>
            </w:r>
          </w:p>
        </w:tc>
        <w:tc>
          <w:tcPr>
            <w:tcW w:w="1670" w:type="dxa"/>
          </w:tcPr>
          <w:p w:rsidR="00F457DE" w:rsidRPr="00F7507C" w:rsidRDefault="00F457DE" w:rsidP="00315983">
            <w:pPr>
              <w:jc w:val="center"/>
            </w:pPr>
            <w:r w:rsidRPr="00F7507C">
              <w:t>ВКР</w:t>
            </w:r>
          </w:p>
        </w:tc>
      </w:tr>
      <w:tr w:rsidR="00F457DE" w:rsidRPr="00F7507C">
        <w:trPr>
          <w:jc w:val="center"/>
        </w:trPr>
        <w:tc>
          <w:tcPr>
            <w:tcW w:w="802" w:type="dxa"/>
          </w:tcPr>
          <w:p w:rsidR="00F457DE" w:rsidRPr="00F7507C" w:rsidRDefault="00F457DE" w:rsidP="00315983">
            <w:pPr>
              <w:rPr>
                <w:b/>
              </w:rPr>
            </w:pPr>
            <w:r>
              <w:rPr>
                <w:i/>
              </w:rPr>
              <w:t>О</w:t>
            </w:r>
            <w:r w:rsidRPr="00F7507C">
              <w:rPr>
                <w:i/>
              </w:rPr>
              <w:t>К10</w:t>
            </w:r>
          </w:p>
        </w:tc>
        <w:tc>
          <w:tcPr>
            <w:tcW w:w="5729" w:type="dxa"/>
          </w:tcPr>
          <w:p w:rsidR="00F457DE" w:rsidRPr="00F7507C" w:rsidRDefault="00F457DE" w:rsidP="00315983">
            <w:pPr>
              <w:snapToGrid w:val="0"/>
            </w:pPr>
            <w:r w:rsidRPr="00F7507C">
              <w:t>Захист магістерської кваліфікаційної роботи</w:t>
            </w:r>
          </w:p>
        </w:tc>
        <w:tc>
          <w:tcPr>
            <w:tcW w:w="1518" w:type="dxa"/>
          </w:tcPr>
          <w:p w:rsidR="00F457DE" w:rsidRPr="00F7507C" w:rsidRDefault="00F457DE" w:rsidP="00315983">
            <w:pPr>
              <w:jc w:val="center"/>
            </w:pPr>
            <w:r w:rsidRPr="00F7507C">
              <w:t>4,5</w:t>
            </w:r>
          </w:p>
        </w:tc>
        <w:tc>
          <w:tcPr>
            <w:tcW w:w="1670" w:type="dxa"/>
          </w:tcPr>
          <w:p w:rsidR="00F457DE" w:rsidRPr="00F7507C" w:rsidRDefault="00F457DE" w:rsidP="00315983">
            <w:pPr>
              <w:jc w:val="center"/>
            </w:pPr>
          </w:p>
        </w:tc>
      </w:tr>
      <w:tr w:rsidR="00F457DE" w:rsidRPr="00F7507C">
        <w:trPr>
          <w:jc w:val="center"/>
        </w:trPr>
        <w:tc>
          <w:tcPr>
            <w:tcW w:w="802" w:type="dxa"/>
            <w:tcBorders>
              <w:right w:val="nil"/>
            </w:tcBorders>
          </w:tcPr>
          <w:p w:rsidR="00F457DE" w:rsidRPr="00F7507C" w:rsidRDefault="00F457DE" w:rsidP="00315983">
            <w:pPr>
              <w:rPr>
                <w:b/>
              </w:rPr>
            </w:pPr>
          </w:p>
        </w:tc>
        <w:tc>
          <w:tcPr>
            <w:tcW w:w="5729" w:type="dxa"/>
            <w:tcBorders>
              <w:left w:val="nil"/>
            </w:tcBorders>
          </w:tcPr>
          <w:p w:rsidR="00F457DE" w:rsidRPr="00F7507C" w:rsidRDefault="00F457DE" w:rsidP="00315983">
            <w:pPr>
              <w:jc w:val="right"/>
              <w:rPr>
                <w:b/>
              </w:rPr>
            </w:pPr>
            <w:r w:rsidRPr="00F7507C">
              <w:rPr>
                <w:b/>
              </w:rPr>
              <w:t>Всього за цикл:</w:t>
            </w:r>
          </w:p>
        </w:tc>
        <w:tc>
          <w:tcPr>
            <w:tcW w:w="1518" w:type="dxa"/>
          </w:tcPr>
          <w:p w:rsidR="00F457DE" w:rsidRPr="00F7507C" w:rsidRDefault="00F457DE" w:rsidP="00315983">
            <w:pPr>
              <w:jc w:val="center"/>
              <w:rPr>
                <w:b/>
              </w:rPr>
            </w:pPr>
            <w:r w:rsidRPr="00F7507C">
              <w:rPr>
                <w:b/>
              </w:rPr>
              <w:fldChar w:fldCharType="begin"/>
            </w:r>
            <w:r w:rsidRPr="00F7507C">
              <w:rPr>
                <w:b/>
              </w:rPr>
              <w:instrText xml:space="preserve"> =SUM(ABOVE) </w:instrText>
            </w:r>
            <w:r w:rsidRPr="00F7507C">
              <w:rPr>
                <w:b/>
              </w:rPr>
              <w:fldChar w:fldCharType="separate"/>
            </w:r>
            <w:r>
              <w:rPr>
                <w:b/>
                <w:noProof/>
              </w:rPr>
              <w:t>64</w:t>
            </w:r>
            <w:r w:rsidRPr="00F7507C">
              <w:rPr>
                <w:b/>
              </w:rPr>
              <w:fldChar w:fldCharType="end"/>
            </w:r>
          </w:p>
        </w:tc>
        <w:tc>
          <w:tcPr>
            <w:tcW w:w="1670" w:type="dxa"/>
          </w:tcPr>
          <w:p w:rsidR="00F457DE" w:rsidRPr="00F7507C" w:rsidRDefault="00F457DE" w:rsidP="00315983">
            <w:pPr>
              <w:jc w:val="center"/>
            </w:pPr>
          </w:p>
        </w:tc>
      </w:tr>
      <w:tr w:rsidR="00F457DE" w:rsidRPr="00F7507C">
        <w:trPr>
          <w:jc w:val="center"/>
        </w:trPr>
        <w:tc>
          <w:tcPr>
            <w:tcW w:w="802" w:type="dxa"/>
            <w:tcBorders>
              <w:right w:val="nil"/>
            </w:tcBorders>
          </w:tcPr>
          <w:p w:rsidR="00F457DE" w:rsidRPr="00F7507C" w:rsidRDefault="00F457DE" w:rsidP="00315983">
            <w:pPr>
              <w:spacing w:before="120" w:after="120"/>
              <w:rPr>
                <w:b/>
              </w:rPr>
            </w:pPr>
          </w:p>
        </w:tc>
        <w:tc>
          <w:tcPr>
            <w:tcW w:w="5729" w:type="dxa"/>
            <w:tcBorders>
              <w:left w:val="nil"/>
            </w:tcBorders>
          </w:tcPr>
          <w:p w:rsidR="00F457DE" w:rsidRPr="00F7507C" w:rsidRDefault="00F457DE" w:rsidP="00315983">
            <w:pPr>
              <w:spacing w:before="120" w:after="120"/>
              <w:rPr>
                <w:b/>
              </w:rPr>
            </w:pPr>
            <w:r w:rsidRPr="00F7507C">
              <w:rPr>
                <w:b/>
              </w:rPr>
              <w:t>Разом за обов’язковими компонентами:</w:t>
            </w:r>
          </w:p>
        </w:tc>
        <w:tc>
          <w:tcPr>
            <w:tcW w:w="1518" w:type="dxa"/>
          </w:tcPr>
          <w:p w:rsidR="00F457DE" w:rsidRPr="00F7507C" w:rsidRDefault="00F457DE" w:rsidP="00315983">
            <w:pPr>
              <w:spacing w:before="120" w:after="120"/>
              <w:jc w:val="center"/>
              <w:rPr>
                <w:b/>
              </w:rPr>
            </w:pPr>
            <w:r w:rsidRPr="00F7507C">
              <w:rPr>
                <w:b/>
              </w:rPr>
              <w:t>67</w:t>
            </w:r>
          </w:p>
        </w:tc>
        <w:tc>
          <w:tcPr>
            <w:tcW w:w="1670" w:type="dxa"/>
          </w:tcPr>
          <w:p w:rsidR="00F457DE" w:rsidRPr="00F7507C" w:rsidRDefault="00F457DE" w:rsidP="00315983">
            <w:pPr>
              <w:spacing w:before="120" w:after="120"/>
              <w:jc w:val="center"/>
            </w:pPr>
          </w:p>
        </w:tc>
      </w:tr>
    </w:tbl>
    <w:p w:rsidR="00F457DE" w:rsidRPr="00F7507C" w:rsidRDefault="00F457DE">
      <w:r w:rsidRPr="00F7507C">
        <w:br w:type="page"/>
      </w:r>
    </w:p>
    <w:tbl>
      <w:tblPr>
        <w:tblW w:w="9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2"/>
        <w:gridCol w:w="5729"/>
        <w:gridCol w:w="1518"/>
        <w:gridCol w:w="1670"/>
      </w:tblGrid>
      <w:tr w:rsidR="00F457DE" w:rsidRPr="00F7507C">
        <w:trPr>
          <w:jc w:val="center"/>
        </w:trPr>
        <w:tc>
          <w:tcPr>
            <w:tcW w:w="9719" w:type="dxa"/>
            <w:gridSpan w:val="4"/>
            <w:tcBorders>
              <w:bottom w:val="nil"/>
            </w:tcBorders>
            <w:vAlign w:val="center"/>
          </w:tcPr>
          <w:p w:rsidR="00F457DE" w:rsidRPr="00F7507C" w:rsidRDefault="00F457DE" w:rsidP="00EC7EB0">
            <w:pPr>
              <w:spacing w:before="120" w:line="360" w:lineRule="auto"/>
              <w:jc w:val="center"/>
              <w:rPr>
                <w:smallCaps/>
              </w:rPr>
            </w:pPr>
            <w:r w:rsidRPr="00F7507C">
              <w:rPr>
                <w:b/>
                <w:smallCaps/>
              </w:rPr>
              <w:t>Вибіркові компоненти освітньо-професійної програми</w:t>
            </w:r>
          </w:p>
        </w:tc>
      </w:tr>
      <w:tr w:rsidR="00F457DE" w:rsidRPr="00F7507C">
        <w:trPr>
          <w:jc w:val="center"/>
        </w:trPr>
        <w:tc>
          <w:tcPr>
            <w:tcW w:w="9719" w:type="dxa"/>
            <w:gridSpan w:val="4"/>
            <w:tcBorders>
              <w:top w:val="nil"/>
            </w:tcBorders>
          </w:tcPr>
          <w:p w:rsidR="00F457DE" w:rsidRPr="00F7507C" w:rsidRDefault="00F457DE" w:rsidP="00EC7EB0">
            <w:pPr>
              <w:spacing w:before="120" w:line="360" w:lineRule="auto"/>
              <w:jc w:val="center"/>
              <w:rPr>
                <w:i/>
              </w:rPr>
            </w:pPr>
            <w:r w:rsidRPr="00F7507C">
              <w:rPr>
                <w:i/>
              </w:rPr>
              <w:t>І. Цикл загальної підготовки</w:t>
            </w:r>
          </w:p>
        </w:tc>
      </w:tr>
      <w:tr w:rsidR="00F457DE" w:rsidRPr="00F7507C">
        <w:trPr>
          <w:jc w:val="center"/>
        </w:trPr>
        <w:tc>
          <w:tcPr>
            <w:tcW w:w="802" w:type="dxa"/>
          </w:tcPr>
          <w:p w:rsidR="00F457DE" w:rsidRPr="00F7507C" w:rsidRDefault="00F457DE" w:rsidP="00EC7EB0">
            <w:pPr>
              <w:rPr>
                <w:b/>
              </w:rPr>
            </w:pPr>
            <w:r w:rsidRPr="00F7507C">
              <w:rPr>
                <w:i/>
              </w:rPr>
              <w:t>В01</w:t>
            </w:r>
          </w:p>
        </w:tc>
        <w:tc>
          <w:tcPr>
            <w:tcW w:w="5729" w:type="dxa"/>
          </w:tcPr>
          <w:p w:rsidR="00F457DE" w:rsidRPr="00F7507C" w:rsidRDefault="00F457DE" w:rsidP="00EC7EB0">
            <w:pPr>
              <w:snapToGrid w:val="0"/>
            </w:pPr>
            <w:r w:rsidRPr="00F7507C">
              <w:t>Практикум з іноземної мови за професійним спрямуванням</w:t>
            </w:r>
          </w:p>
        </w:tc>
        <w:tc>
          <w:tcPr>
            <w:tcW w:w="1518" w:type="dxa"/>
          </w:tcPr>
          <w:p w:rsidR="00F457DE" w:rsidRPr="00F7507C" w:rsidRDefault="00F457DE" w:rsidP="00EC7EB0">
            <w:pPr>
              <w:jc w:val="center"/>
            </w:pPr>
            <w:r w:rsidRPr="00F7507C">
              <w:t>3</w:t>
            </w:r>
          </w:p>
        </w:tc>
        <w:tc>
          <w:tcPr>
            <w:tcW w:w="1670" w:type="dxa"/>
          </w:tcPr>
          <w:p w:rsidR="00F457DE" w:rsidRPr="00F7507C" w:rsidRDefault="00F457DE" w:rsidP="00EC7EB0">
            <w:pPr>
              <w:jc w:val="center"/>
            </w:pPr>
            <w:r w:rsidRPr="00F7507C">
              <w:t>диф. залік</w:t>
            </w:r>
          </w:p>
        </w:tc>
      </w:tr>
      <w:tr w:rsidR="00F457DE" w:rsidRPr="00F7507C">
        <w:trPr>
          <w:jc w:val="center"/>
        </w:trPr>
        <w:tc>
          <w:tcPr>
            <w:tcW w:w="802" w:type="dxa"/>
          </w:tcPr>
          <w:p w:rsidR="00F457DE" w:rsidRPr="00F7507C" w:rsidRDefault="00F457DE" w:rsidP="00EC7EB0">
            <w:pPr>
              <w:rPr>
                <w:b/>
              </w:rPr>
            </w:pPr>
            <w:r w:rsidRPr="00F7507C">
              <w:rPr>
                <w:i/>
              </w:rPr>
              <w:t>В02</w:t>
            </w:r>
          </w:p>
        </w:tc>
        <w:tc>
          <w:tcPr>
            <w:tcW w:w="5729" w:type="dxa"/>
          </w:tcPr>
          <w:p w:rsidR="00F457DE" w:rsidRPr="00F7507C" w:rsidRDefault="00F457DE" w:rsidP="00EC7EB0">
            <w:pPr>
              <w:snapToGrid w:val="0"/>
            </w:pPr>
            <w:r w:rsidRPr="00F7507C">
              <w:t>Інтелектуальна власність</w:t>
            </w:r>
          </w:p>
        </w:tc>
        <w:tc>
          <w:tcPr>
            <w:tcW w:w="1518" w:type="dxa"/>
          </w:tcPr>
          <w:p w:rsidR="00F457DE" w:rsidRPr="00F7507C" w:rsidRDefault="00F457DE" w:rsidP="00EC7EB0">
            <w:pPr>
              <w:jc w:val="center"/>
            </w:pPr>
            <w:r w:rsidRPr="00F7507C">
              <w:t>3</w:t>
            </w:r>
          </w:p>
        </w:tc>
        <w:tc>
          <w:tcPr>
            <w:tcW w:w="1670" w:type="dxa"/>
          </w:tcPr>
          <w:p w:rsidR="00F457DE" w:rsidRPr="00F7507C" w:rsidRDefault="00F457DE" w:rsidP="00EC7EB0">
            <w:pPr>
              <w:jc w:val="center"/>
            </w:pPr>
            <w:r w:rsidRPr="00F7507C">
              <w:t>диф. залік</w:t>
            </w:r>
          </w:p>
        </w:tc>
      </w:tr>
      <w:tr w:rsidR="00F457DE" w:rsidRPr="00F7507C">
        <w:trPr>
          <w:jc w:val="center"/>
        </w:trPr>
        <w:tc>
          <w:tcPr>
            <w:tcW w:w="802" w:type="dxa"/>
          </w:tcPr>
          <w:p w:rsidR="00F457DE" w:rsidRPr="00F7507C" w:rsidRDefault="00F457DE" w:rsidP="00EC7EB0">
            <w:pPr>
              <w:rPr>
                <w:b/>
              </w:rPr>
            </w:pPr>
            <w:r w:rsidRPr="00F7507C">
              <w:rPr>
                <w:i/>
              </w:rPr>
              <w:t>В03</w:t>
            </w:r>
          </w:p>
        </w:tc>
        <w:tc>
          <w:tcPr>
            <w:tcW w:w="5729" w:type="dxa"/>
          </w:tcPr>
          <w:p w:rsidR="00F457DE" w:rsidRPr="00F7507C" w:rsidRDefault="00F457DE" w:rsidP="00EC7EB0">
            <w:pPr>
              <w:snapToGrid w:val="0"/>
            </w:pPr>
            <w:r w:rsidRPr="00F7507C">
              <w:t>Організація наукових досліджень</w:t>
            </w:r>
          </w:p>
        </w:tc>
        <w:tc>
          <w:tcPr>
            <w:tcW w:w="1518" w:type="dxa"/>
          </w:tcPr>
          <w:p w:rsidR="00F457DE" w:rsidRPr="00F7507C" w:rsidRDefault="00F457DE" w:rsidP="00EC7EB0">
            <w:pPr>
              <w:jc w:val="center"/>
            </w:pPr>
            <w:r w:rsidRPr="00F7507C">
              <w:t>3</w:t>
            </w:r>
          </w:p>
        </w:tc>
        <w:tc>
          <w:tcPr>
            <w:tcW w:w="1670" w:type="dxa"/>
          </w:tcPr>
          <w:p w:rsidR="00F457DE" w:rsidRPr="00F7507C" w:rsidRDefault="00F457DE" w:rsidP="00EC7EB0">
            <w:pPr>
              <w:jc w:val="center"/>
            </w:pPr>
            <w:r w:rsidRPr="00F7507C">
              <w:t>диф. залік</w:t>
            </w:r>
          </w:p>
        </w:tc>
      </w:tr>
      <w:tr w:rsidR="00F457DE" w:rsidRPr="00F7507C">
        <w:trPr>
          <w:jc w:val="center"/>
        </w:trPr>
        <w:tc>
          <w:tcPr>
            <w:tcW w:w="802" w:type="dxa"/>
            <w:tcBorders>
              <w:right w:val="nil"/>
            </w:tcBorders>
          </w:tcPr>
          <w:p w:rsidR="00F457DE" w:rsidRPr="00F7507C" w:rsidRDefault="00F457DE" w:rsidP="00EC7EB0">
            <w:pPr>
              <w:rPr>
                <w:b/>
              </w:rPr>
            </w:pPr>
          </w:p>
        </w:tc>
        <w:tc>
          <w:tcPr>
            <w:tcW w:w="5729" w:type="dxa"/>
            <w:tcBorders>
              <w:left w:val="nil"/>
            </w:tcBorders>
          </w:tcPr>
          <w:p w:rsidR="00F457DE" w:rsidRPr="00F7507C" w:rsidRDefault="00F457DE" w:rsidP="00EC7EB0">
            <w:pPr>
              <w:jc w:val="right"/>
              <w:rPr>
                <w:b/>
              </w:rPr>
            </w:pPr>
            <w:r w:rsidRPr="00F7507C">
              <w:rPr>
                <w:b/>
              </w:rPr>
              <w:t>Всього за цикл:</w:t>
            </w:r>
          </w:p>
        </w:tc>
        <w:tc>
          <w:tcPr>
            <w:tcW w:w="1518" w:type="dxa"/>
          </w:tcPr>
          <w:p w:rsidR="00F457DE" w:rsidRPr="00F7507C" w:rsidRDefault="00F457DE" w:rsidP="00EC7EB0">
            <w:pPr>
              <w:jc w:val="center"/>
              <w:rPr>
                <w:b/>
              </w:rPr>
            </w:pPr>
            <w:r w:rsidRPr="00F7507C">
              <w:rPr>
                <w:b/>
              </w:rPr>
              <w:t>3</w:t>
            </w:r>
          </w:p>
        </w:tc>
        <w:tc>
          <w:tcPr>
            <w:tcW w:w="1670" w:type="dxa"/>
          </w:tcPr>
          <w:p w:rsidR="00F457DE" w:rsidRPr="00F7507C" w:rsidRDefault="00F457DE" w:rsidP="00EC7EB0">
            <w:pPr>
              <w:jc w:val="center"/>
            </w:pPr>
          </w:p>
        </w:tc>
      </w:tr>
      <w:tr w:rsidR="00F457DE" w:rsidRPr="00F7507C">
        <w:trPr>
          <w:trHeight w:val="481"/>
          <w:jc w:val="center"/>
        </w:trPr>
        <w:tc>
          <w:tcPr>
            <w:tcW w:w="9719" w:type="dxa"/>
            <w:gridSpan w:val="4"/>
            <w:vAlign w:val="center"/>
          </w:tcPr>
          <w:p w:rsidR="00F457DE" w:rsidRPr="00F7507C" w:rsidRDefault="00F457DE" w:rsidP="00EC7EB0">
            <w:pPr>
              <w:jc w:val="center"/>
              <w:rPr>
                <w:i/>
              </w:rPr>
            </w:pPr>
            <w:r w:rsidRPr="00F7507C">
              <w:rPr>
                <w:i/>
              </w:rPr>
              <w:t>ІІ. Цикл професійної підготовки</w:t>
            </w:r>
          </w:p>
        </w:tc>
      </w:tr>
      <w:tr w:rsidR="00F457DE" w:rsidRPr="00F7507C">
        <w:trPr>
          <w:trHeight w:val="381"/>
          <w:jc w:val="center"/>
        </w:trPr>
        <w:tc>
          <w:tcPr>
            <w:tcW w:w="9719" w:type="dxa"/>
            <w:gridSpan w:val="4"/>
          </w:tcPr>
          <w:p w:rsidR="00F457DE" w:rsidRPr="00F7507C" w:rsidRDefault="00F457DE" w:rsidP="00EC7EB0">
            <w:pPr>
              <w:spacing w:before="120" w:after="120"/>
              <w:jc w:val="center"/>
              <w:rPr>
                <w:i/>
              </w:rPr>
            </w:pPr>
            <w:r w:rsidRPr="00F7507C">
              <w:rPr>
                <w:i/>
              </w:rPr>
              <w:t xml:space="preserve">Компоненти вибіркового блоку 1: </w:t>
            </w:r>
            <w:r w:rsidRPr="00F7507C">
              <w:rPr>
                <w:b/>
              </w:rPr>
              <w:t>Управління ІТ проєктами і програмами</w:t>
            </w:r>
          </w:p>
        </w:tc>
      </w:tr>
      <w:tr w:rsidR="00F457DE" w:rsidRPr="00F7507C">
        <w:trPr>
          <w:jc w:val="center"/>
        </w:trPr>
        <w:tc>
          <w:tcPr>
            <w:tcW w:w="802" w:type="dxa"/>
          </w:tcPr>
          <w:p w:rsidR="00F457DE" w:rsidRPr="00F7507C" w:rsidRDefault="00F457DE" w:rsidP="00EC7EB0">
            <w:pPr>
              <w:rPr>
                <w:b/>
              </w:rPr>
            </w:pPr>
            <w:r w:rsidRPr="00F7507C">
              <w:rPr>
                <w:i/>
              </w:rPr>
              <w:t>В11</w:t>
            </w:r>
          </w:p>
        </w:tc>
        <w:tc>
          <w:tcPr>
            <w:tcW w:w="5729" w:type="dxa"/>
            <w:vAlign w:val="bottom"/>
          </w:tcPr>
          <w:p w:rsidR="00F457DE" w:rsidRPr="00F7507C" w:rsidRDefault="00F457DE" w:rsidP="005155A9">
            <w:r w:rsidRPr="00F7507C">
              <w:t>Стандарти управління ІТ проєктами</w:t>
            </w:r>
          </w:p>
        </w:tc>
        <w:tc>
          <w:tcPr>
            <w:tcW w:w="1518" w:type="dxa"/>
          </w:tcPr>
          <w:p w:rsidR="00F457DE" w:rsidRPr="00F7507C" w:rsidRDefault="00F457DE" w:rsidP="005155A9">
            <w:pPr>
              <w:jc w:val="center"/>
            </w:pPr>
            <w:r w:rsidRPr="00F7507C">
              <w:t>5</w:t>
            </w:r>
          </w:p>
        </w:tc>
        <w:tc>
          <w:tcPr>
            <w:tcW w:w="1670" w:type="dxa"/>
          </w:tcPr>
          <w:p w:rsidR="00F457DE" w:rsidRPr="00F7507C" w:rsidRDefault="00F457DE" w:rsidP="00EC7EB0">
            <w:pPr>
              <w:jc w:val="center"/>
            </w:pPr>
            <w:r w:rsidRPr="00F7507C">
              <w:t>екзамен</w:t>
            </w:r>
          </w:p>
        </w:tc>
      </w:tr>
      <w:tr w:rsidR="00F457DE" w:rsidRPr="00F7507C">
        <w:trPr>
          <w:jc w:val="center"/>
        </w:trPr>
        <w:tc>
          <w:tcPr>
            <w:tcW w:w="802" w:type="dxa"/>
          </w:tcPr>
          <w:p w:rsidR="00F457DE" w:rsidRPr="00F7507C" w:rsidRDefault="00F457DE" w:rsidP="00EC7EB0">
            <w:pPr>
              <w:rPr>
                <w:b/>
              </w:rPr>
            </w:pPr>
            <w:r w:rsidRPr="00F7507C">
              <w:rPr>
                <w:i/>
              </w:rPr>
              <w:t>В12</w:t>
            </w:r>
          </w:p>
        </w:tc>
        <w:tc>
          <w:tcPr>
            <w:tcW w:w="5729" w:type="dxa"/>
            <w:vAlign w:val="bottom"/>
          </w:tcPr>
          <w:p w:rsidR="00F457DE" w:rsidRPr="00F7507C" w:rsidRDefault="00F457DE" w:rsidP="005155A9">
            <w:r w:rsidRPr="00F7507C">
              <w:t xml:space="preserve">Управління вимогами в ІТ проєктах </w:t>
            </w:r>
          </w:p>
        </w:tc>
        <w:tc>
          <w:tcPr>
            <w:tcW w:w="1518" w:type="dxa"/>
          </w:tcPr>
          <w:p w:rsidR="00F457DE" w:rsidRPr="00F7507C" w:rsidRDefault="00F457DE" w:rsidP="005155A9">
            <w:pPr>
              <w:jc w:val="center"/>
            </w:pPr>
            <w:r w:rsidRPr="00F7507C">
              <w:t>5</w:t>
            </w:r>
          </w:p>
        </w:tc>
        <w:tc>
          <w:tcPr>
            <w:tcW w:w="1670" w:type="dxa"/>
          </w:tcPr>
          <w:p w:rsidR="00F457DE" w:rsidRPr="00F7507C" w:rsidRDefault="00F457DE" w:rsidP="00EC7EB0">
            <w:pPr>
              <w:jc w:val="center"/>
            </w:pPr>
            <w:r w:rsidRPr="00F7507C">
              <w:t>екзамен</w:t>
            </w:r>
          </w:p>
        </w:tc>
      </w:tr>
      <w:tr w:rsidR="00F457DE" w:rsidRPr="00F7507C">
        <w:trPr>
          <w:jc w:val="center"/>
        </w:trPr>
        <w:tc>
          <w:tcPr>
            <w:tcW w:w="802" w:type="dxa"/>
          </w:tcPr>
          <w:p w:rsidR="00F457DE" w:rsidRPr="00F7507C" w:rsidRDefault="00F457DE" w:rsidP="0008695B">
            <w:pPr>
              <w:rPr>
                <w:b/>
              </w:rPr>
            </w:pPr>
            <w:r w:rsidRPr="00F7507C">
              <w:rPr>
                <w:i/>
              </w:rPr>
              <w:t>В13</w:t>
            </w:r>
          </w:p>
        </w:tc>
        <w:tc>
          <w:tcPr>
            <w:tcW w:w="5729" w:type="dxa"/>
            <w:vAlign w:val="bottom"/>
          </w:tcPr>
          <w:p w:rsidR="00F457DE" w:rsidRPr="00F7507C" w:rsidRDefault="00F457DE" w:rsidP="0008695B">
            <w:r w:rsidRPr="00F7507C">
              <w:t>Управління ризиками ІТ проєктів</w:t>
            </w:r>
          </w:p>
        </w:tc>
        <w:tc>
          <w:tcPr>
            <w:tcW w:w="1518" w:type="dxa"/>
          </w:tcPr>
          <w:p w:rsidR="00F457DE" w:rsidRPr="00F7507C" w:rsidRDefault="00F457DE" w:rsidP="0008695B">
            <w:pPr>
              <w:jc w:val="center"/>
            </w:pPr>
            <w:r w:rsidRPr="00F7507C">
              <w:t>5</w:t>
            </w:r>
          </w:p>
        </w:tc>
        <w:tc>
          <w:tcPr>
            <w:tcW w:w="1670" w:type="dxa"/>
          </w:tcPr>
          <w:p w:rsidR="00F457DE" w:rsidRPr="00F7507C" w:rsidRDefault="00F457DE" w:rsidP="0008695B">
            <w:pPr>
              <w:jc w:val="center"/>
            </w:pPr>
            <w:r w:rsidRPr="00F7507C">
              <w:t>екзамен</w:t>
            </w:r>
          </w:p>
        </w:tc>
      </w:tr>
      <w:tr w:rsidR="00F457DE" w:rsidRPr="00F7507C">
        <w:trPr>
          <w:jc w:val="center"/>
        </w:trPr>
        <w:tc>
          <w:tcPr>
            <w:tcW w:w="802" w:type="dxa"/>
            <w:tcBorders>
              <w:right w:val="nil"/>
            </w:tcBorders>
          </w:tcPr>
          <w:p w:rsidR="00F457DE" w:rsidRPr="00F7507C" w:rsidRDefault="00F457DE" w:rsidP="0008695B">
            <w:pPr>
              <w:rPr>
                <w:b/>
              </w:rPr>
            </w:pPr>
          </w:p>
        </w:tc>
        <w:tc>
          <w:tcPr>
            <w:tcW w:w="5729" w:type="dxa"/>
            <w:tcBorders>
              <w:left w:val="nil"/>
            </w:tcBorders>
          </w:tcPr>
          <w:p w:rsidR="00F457DE" w:rsidRPr="00F7507C" w:rsidRDefault="00F457DE" w:rsidP="0008695B">
            <w:pPr>
              <w:jc w:val="right"/>
              <w:rPr>
                <w:b/>
              </w:rPr>
            </w:pPr>
            <w:r w:rsidRPr="00F7507C">
              <w:rPr>
                <w:b/>
              </w:rPr>
              <w:t>Всього за цикл:</w:t>
            </w:r>
          </w:p>
        </w:tc>
        <w:tc>
          <w:tcPr>
            <w:tcW w:w="1518" w:type="dxa"/>
          </w:tcPr>
          <w:p w:rsidR="00F457DE" w:rsidRPr="00F7507C" w:rsidRDefault="00F457DE" w:rsidP="0008695B">
            <w:pPr>
              <w:jc w:val="center"/>
              <w:rPr>
                <w:b/>
              </w:rPr>
            </w:pPr>
            <w:r w:rsidRPr="00F7507C">
              <w:rPr>
                <w:b/>
              </w:rPr>
              <w:fldChar w:fldCharType="begin"/>
            </w:r>
            <w:r w:rsidRPr="00F7507C">
              <w:rPr>
                <w:b/>
              </w:rPr>
              <w:instrText xml:space="preserve"> =SUM(ABOVE) </w:instrText>
            </w:r>
            <w:r w:rsidRPr="00F7507C">
              <w:rPr>
                <w:b/>
              </w:rPr>
              <w:fldChar w:fldCharType="separate"/>
            </w:r>
            <w:r w:rsidRPr="00F7507C">
              <w:rPr>
                <w:b/>
                <w:noProof/>
              </w:rPr>
              <w:t>15</w:t>
            </w:r>
            <w:r w:rsidRPr="00F7507C">
              <w:rPr>
                <w:b/>
              </w:rPr>
              <w:fldChar w:fldCharType="end"/>
            </w:r>
          </w:p>
        </w:tc>
        <w:tc>
          <w:tcPr>
            <w:tcW w:w="1670" w:type="dxa"/>
          </w:tcPr>
          <w:p w:rsidR="00F457DE" w:rsidRPr="00F7507C" w:rsidRDefault="00F457DE" w:rsidP="0008695B">
            <w:pPr>
              <w:jc w:val="center"/>
            </w:pPr>
          </w:p>
        </w:tc>
      </w:tr>
      <w:tr w:rsidR="00F457DE" w:rsidRPr="00F7507C">
        <w:trPr>
          <w:jc w:val="center"/>
        </w:trPr>
        <w:tc>
          <w:tcPr>
            <w:tcW w:w="9719" w:type="dxa"/>
            <w:gridSpan w:val="4"/>
          </w:tcPr>
          <w:p w:rsidR="00F457DE" w:rsidRPr="00F7507C" w:rsidRDefault="00F457DE" w:rsidP="0008695B">
            <w:pPr>
              <w:spacing w:before="120" w:after="120"/>
              <w:jc w:val="center"/>
              <w:rPr>
                <w:i/>
              </w:rPr>
            </w:pPr>
            <w:r w:rsidRPr="00F7507C">
              <w:rPr>
                <w:i/>
              </w:rPr>
              <w:t>Компоненти вибіркового блоку 2:</w:t>
            </w:r>
            <w:r w:rsidRPr="00F7507C">
              <w:rPr>
                <w:b/>
              </w:rPr>
              <w:t xml:space="preserve"> Управління якістю ІТ проєктів</w:t>
            </w:r>
          </w:p>
        </w:tc>
      </w:tr>
      <w:tr w:rsidR="00F457DE" w:rsidRPr="00F7507C">
        <w:trPr>
          <w:jc w:val="center"/>
        </w:trPr>
        <w:tc>
          <w:tcPr>
            <w:tcW w:w="802" w:type="dxa"/>
          </w:tcPr>
          <w:p w:rsidR="00F457DE" w:rsidRPr="00F7507C" w:rsidRDefault="00F457DE" w:rsidP="0008695B">
            <w:pPr>
              <w:rPr>
                <w:b/>
              </w:rPr>
            </w:pPr>
            <w:r w:rsidRPr="00F7507C">
              <w:rPr>
                <w:i/>
              </w:rPr>
              <w:t>В21</w:t>
            </w:r>
          </w:p>
        </w:tc>
        <w:tc>
          <w:tcPr>
            <w:tcW w:w="5729" w:type="dxa"/>
          </w:tcPr>
          <w:p w:rsidR="00F457DE" w:rsidRPr="00F7507C" w:rsidRDefault="00F457DE" w:rsidP="0008695B">
            <w:pPr>
              <w:snapToGrid w:val="0"/>
            </w:pPr>
            <w:r w:rsidRPr="00F7507C">
              <w:t>Програмні засоби управління ІТ проєктами</w:t>
            </w:r>
          </w:p>
        </w:tc>
        <w:tc>
          <w:tcPr>
            <w:tcW w:w="1518" w:type="dxa"/>
          </w:tcPr>
          <w:p w:rsidR="00F457DE" w:rsidRPr="00F7507C" w:rsidRDefault="00F457DE" w:rsidP="0008695B">
            <w:pPr>
              <w:jc w:val="center"/>
            </w:pPr>
            <w:r w:rsidRPr="00F7507C">
              <w:t>5</w:t>
            </w:r>
          </w:p>
        </w:tc>
        <w:tc>
          <w:tcPr>
            <w:tcW w:w="1670" w:type="dxa"/>
          </w:tcPr>
          <w:p w:rsidR="00F457DE" w:rsidRPr="00F7507C" w:rsidRDefault="00F457DE" w:rsidP="0008695B">
            <w:pPr>
              <w:jc w:val="center"/>
            </w:pPr>
            <w:r w:rsidRPr="00F7507C">
              <w:t>екзамен</w:t>
            </w:r>
          </w:p>
        </w:tc>
      </w:tr>
      <w:tr w:rsidR="00F457DE" w:rsidRPr="00F7507C">
        <w:trPr>
          <w:jc w:val="center"/>
        </w:trPr>
        <w:tc>
          <w:tcPr>
            <w:tcW w:w="802" w:type="dxa"/>
          </w:tcPr>
          <w:p w:rsidR="00F457DE" w:rsidRPr="00F7507C" w:rsidRDefault="00F457DE" w:rsidP="0008695B">
            <w:pPr>
              <w:rPr>
                <w:b/>
              </w:rPr>
            </w:pPr>
            <w:r w:rsidRPr="00F7507C">
              <w:rPr>
                <w:i/>
              </w:rPr>
              <w:t>В22</w:t>
            </w:r>
          </w:p>
        </w:tc>
        <w:tc>
          <w:tcPr>
            <w:tcW w:w="5729" w:type="dxa"/>
          </w:tcPr>
          <w:p w:rsidR="00F457DE" w:rsidRPr="00F7507C" w:rsidRDefault="00F457DE" w:rsidP="0008695B">
            <w:r w:rsidRPr="00F7507C">
              <w:t>Технології прийняття проєктних рішень</w:t>
            </w:r>
          </w:p>
        </w:tc>
        <w:tc>
          <w:tcPr>
            <w:tcW w:w="1518" w:type="dxa"/>
          </w:tcPr>
          <w:p w:rsidR="00F457DE" w:rsidRPr="00F7507C" w:rsidRDefault="00F457DE" w:rsidP="0008695B">
            <w:pPr>
              <w:jc w:val="center"/>
            </w:pPr>
            <w:r w:rsidRPr="00F7507C">
              <w:t>5</w:t>
            </w:r>
          </w:p>
        </w:tc>
        <w:tc>
          <w:tcPr>
            <w:tcW w:w="1670" w:type="dxa"/>
          </w:tcPr>
          <w:p w:rsidR="00F457DE" w:rsidRPr="00F7507C" w:rsidRDefault="00F457DE" w:rsidP="0008695B">
            <w:pPr>
              <w:jc w:val="center"/>
            </w:pPr>
            <w:r w:rsidRPr="00F7507C">
              <w:t>екзамен</w:t>
            </w:r>
          </w:p>
        </w:tc>
      </w:tr>
      <w:tr w:rsidR="00F457DE" w:rsidRPr="00F7507C">
        <w:trPr>
          <w:jc w:val="center"/>
        </w:trPr>
        <w:tc>
          <w:tcPr>
            <w:tcW w:w="802" w:type="dxa"/>
          </w:tcPr>
          <w:p w:rsidR="00F457DE" w:rsidRPr="00F7507C" w:rsidRDefault="00F457DE" w:rsidP="0008695B">
            <w:pPr>
              <w:rPr>
                <w:i/>
              </w:rPr>
            </w:pPr>
            <w:r w:rsidRPr="00F7507C">
              <w:rPr>
                <w:i/>
              </w:rPr>
              <w:t>В23</w:t>
            </w:r>
          </w:p>
        </w:tc>
        <w:tc>
          <w:tcPr>
            <w:tcW w:w="5729" w:type="dxa"/>
          </w:tcPr>
          <w:p w:rsidR="00F457DE" w:rsidRPr="00F7507C" w:rsidRDefault="00F457DE" w:rsidP="0008695B">
            <w:r w:rsidRPr="00F7507C">
              <w:t xml:space="preserve">Стратегічне управління </w:t>
            </w:r>
          </w:p>
        </w:tc>
        <w:tc>
          <w:tcPr>
            <w:tcW w:w="1518" w:type="dxa"/>
          </w:tcPr>
          <w:p w:rsidR="00F457DE" w:rsidRPr="00F7507C" w:rsidRDefault="00F457DE" w:rsidP="0008695B">
            <w:pPr>
              <w:jc w:val="center"/>
            </w:pPr>
            <w:r w:rsidRPr="00F7507C">
              <w:t>5</w:t>
            </w:r>
          </w:p>
        </w:tc>
        <w:tc>
          <w:tcPr>
            <w:tcW w:w="1670" w:type="dxa"/>
          </w:tcPr>
          <w:p w:rsidR="00F457DE" w:rsidRPr="00F7507C" w:rsidRDefault="00F457DE" w:rsidP="0008695B">
            <w:pPr>
              <w:jc w:val="center"/>
            </w:pPr>
            <w:r w:rsidRPr="00F7507C">
              <w:t>екзамен</w:t>
            </w:r>
          </w:p>
        </w:tc>
      </w:tr>
      <w:tr w:rsidR="00F457DE" w:rsidRPr="00F7507C">
        <w:trPr>
          <w:jc w:val="center"/>
        </w:trPr>
        <w:tc>
          <w:tcPr>
            <w:tcW w:w="802" w:type="dxa"/>
            <w:tcBorders>
              <w:right w:val="nil"/>
            </w:tcBorders>
          </w:tcPr>
          <w:p w:rsidR="00F457DE" w:rsidRPr="00F7507C" w:rsidRDefault="00F457DE" w:rsidP="0008695B">
            <w:pPr>
              <w:rPr>
                <w:b/>
              </w:rPr>
            </w:pPr>
          </w:p>
        </w:tc>
        <w:tc>
          <w:tcPr>
            <w:tcW w:w="5729" w:type="dxa"/>
            <w:tcBorders>
              <w:left w:val="nil"/>
            </w:tcBorders>
          </w:tcPr>
          <w:p w:rsidR="00F457DE" w:rsidRPr="00F7507C" w:rsidRDefault="00F457DE" w:rsidP="0008695B">
            <w:pPr>
              <w:jc w:val="right"/>
              <w:rPr>
                <w:b/>
              </w:rPr>
            </w:pPr>
            <w:r w:rsidRPr="00F7507C">
              <w:rPr>
                <w:b/>
              </w:rPr>
              <w:t>Всього за цикл:</w:t>
            </w:r>
          </w:p>
        </w:tc>
        <w:tc>
          <w:tcPr>
            <w:tcW w:w="1518" w:type="dxa"/>
          </w:tcPr>
          <w:p w:rsidR="00F457DE" w:rsidRPr="00F7507C" w:rsidRDefault="00F457DE" w:rsidP="0008695B">
            <w:pPr>
              <w:jc w:val="center"/>
              <w:rPr>
                <w:b/>
              </w:rPr>
            </w:pPr>
            <w:r w:rsidRPr="00F7507C">
              <w:rPr>
                <w:b/>
              </w:rPr>
              <w:fldChar w:fldCharType="begin"/>
            </w:r>
            <w:r w:rsidRPr="00F7507C">
              <w:rPr>
                <w:b/>
              </w:rPr>
              <w:instrText xml:space="preserve"> =SUM(ABOVE) </w:instrText>
            </w:r>
            <w:r w:rsidRPr="00F7507C">
              <w:rPr>
                <w:b/>
              </w:rPr>
              <w:fldChar w:fldCharType="separate"/>
            </w:r>
            <w:r w:rsidRPr="00F7507C">
              <w:rPr>
                <w:b/>
                <w:noProof/>
              </w:rPr>
              <w:t>15</w:t>
            </w:r>
            <w:r w:rsidRPr="00F7507C">
              <w:rPr>
                <w:b/>
              </w:rPr>
              <w:fldChar w:fldCharType="end"/>
            </w:r>
          </w:p>
        </w:tc>
        <w:tc>
          <w:tcPr>
            <w:tcW w:w="1670" w:type="dxa"/>
          </w:tcPr>
          <w:p w:rsidR="00F457DE" w:rsidRPr="00F7507C" w:rsidRDefault="00F457DE" w:rsidP="0008695B">
            <w:pPr>
              <w:jc w:val="center"/>
            </w:pPr>
          </w:p>
        </w:tc>
      </w:tr>
      <w:tr w:rsidR="00F457DE" w:rsidRPr="00F7507C">
        <w:trPr>
          <w:trHeight w:val="481"/>
          <w:jc w:val="center"/>
        </w:trPr>
        <w:tc>
          <w:tcPr>
            <w:tcW w:w="9719" w:type="dxa"/>
            <w:gridSpan w:val="4"/>
            <w:vAlign w:val="center"/>
          </w:tcPr>
          <w:p w:rsidR="00F457DE" w:rsidRPr="00F7507C" w:rsidRDefault="00F457DE" w:rsidP="0008695B">
            <w:pPr>
              <w:jc w:val="center"/>
              <w:rPr>
                <w:b/>
                <w:i/>
              </w:rPr>
            </w:pPr>
            <w:r w:rsidRPr="00F7507C">
              <w:rPr>
                <w:b/>
              </w:rPr>
              <w:t>Вибіркові компоненти інших освітньо-професійних програми</w:t>
            </w:r>
          </w:p>
        </w:tc>
      </w:tr>
      <w:tr w:rsidR="00F457DE" w:rsidRPr="00F7507C">
        <w:trPr>
          <w:jc w:val="center"/>
        </w:trPr>
        <w:tc>
          <w:tcPr>
            <w:tcW w:w="802" w:type="dxa"/>
            <w:tcBorders>
              <w:right w:val="nil"/>
            </w:tcBorders>
          </w:tcPr>
          <w:p w:rsidR="00F457DE" w:rsidRPr="00F7507C" w:rsidRDefault="00F457DE" w:rsidP="0008695B">
            <w:pPr>
              <w:rPr>
                <w:b/>
              </w:rPr>
            </w:pPr>
          </w:p>
        </w:tc>
        <w:tc>
          <w:tcPr>
            <w:tcW w:w="5729" w:type="dxa"/>
            <w:tcBorders>
              <w:left w:val="nil"/>
            </w:tcBorders>
          </w:tcPr>
          <w:p w:rsidR="00F457DE" w:rsidRPr="00F7507C" w:rsidRDefault="00F457DE" w:rsidP="0008695B">
            <w:pPr>
              <w:jc w:val="right"/>
              <w:rPr>
                <w:b/>
              </w:rPr>
            </w:pPr>
            <w:r w:rsidRPr="00F7507C">
              <w:rPr>
                <w:b/>
              </w:rPr>
              <w:t>Всього за цикл:</w:t>
            </w:r>
          </w:p>
        </w:tc>
        <w:tc>
          <w:tcPr>
            <w:tcW w:w="1518" w:type="dxa"/>
          </w:tcPr>
          <w:p w:rsidR="00F457DE" w:rsidRPr="00F7507C" w:rsidRDefault="00F457DE" w:rsidP="0008695B">
            <w:pPr>
              <w:jc w:val="center"/>
              <w:rPr>
                <w:b/>
              </w:rPr>
            </w:pPr>
            <w:r w:rsidRPr="00F7507C">
              <w:rPr>
                <w:b/>
              </w:rPr>
              <w:t>5</w:t>
            </w:r>
          </w:p>
        </w:tc>
        <w:tc>
          <w:tcPr>
            <w:tcW w:w="1670" w:type="dxa"/>
          </w:tcPr>
          <w:p w:rsidR="00F457DE" w:rsidRPr="00F7507C" w:rsidRDefault="00F457DE" w:rsidP="0008695B">
            <w:pPr>
              <w:jc w:val="center"/>
            </w:pPr>
          </w:p>
        </w:tc>
      </w:tr>
      <w:tr w:rsidR="00F457DE" w:rsidRPr="00F7507C">
        <w:trPr>
          <w:jc w:val="center"/>
        </w:trPr>
        <w:tc>
          <w:tcPr>
            <w:tcW w:w="802" w:type="dxa"/>
            <w:tcBorders>
              <w:right w:val="nil"/>
            </w:tcBorders>
          </w:tcPr>
          <w:p w:rsidR="00F457DE" w:rsidRPr="00F7507C" w:rsidRDefault="00F457DE" w:rsidP="0008695B">
            <w:pPr>
              <w:spacing w:before="120" w:after="120"/>
              <w:rPr>
                <w:b/>
              </w:rPr>
            </w:pPr>
          </w:p>
        </w:tc>
        <w:tc>
          <w:tcPr>
            <w:tcW w:w="5729" w:type="dxa"/>
            <w:tcBorders>
              <w:left w:val="nil"/>
            </w:tcBorders>
          </w:tcPr>
          <w:p w:rsidR="00F457DE" w:rsidRPr="00F7507C" w:rsidRDefault="00F457DE" w:rsidP="0008695B">
            <w:pPr>
              <w:spacing w:before="120" w:after="120"/>
              <w:rPr>
                <w:b/>
              </w:rPr>
            </w:pPr>
            <w:r w:rsidRPr="00F7507C">
              <w:rPr>
                <w:b/>
              </w:rPr>
              <w:t>Разом за вибірковими компонентами</w:t>
            </w:r>
          </w:p>
        </w:tc>
        <w:tc>
          <w:tcPr>
            <w:tcW w:w="1518" w:type="dxa"/>
          </w:tcPr>
          <w:p w:rsidR="00F457DE" w:rsidRPr="00F7507C" w:rsidRDefault="00F457DE" w:rsidP="0008695B">
            <w:pPr>
              <w:spacing w:before="120" w:after="120"/>
              <w:jc w:val="center"/>
              <w:rPr>
                <w:b/>
              </w:rPr>
            </w:pPr>
            <w:r w:rsidRPr="00F7507C">
              <w:rPr>
                <w:b/>
              </w:rPr>
              <w:t>23</w:t>
            </w:r>
          </w:p>
        </w:tc>
        <w:tc>
          <w:tcPr>
            <w:tcW w:w="1670" w:type="dxa"/>
          </w:tcPr>
          <w:p w:rsidR="00F457DE" w:rsidRPr="00F7507C" w:rsidRDefault="00F457DE" w:rsidP="0008695B">
            <w:pPr>
              <w:spacing w:before="120" w:after="120"/>
              <w:jc w:val="center"/>
            </w:pPr>
          </w:p>
        </w:tc>
      </w:tr>
      <w:tr w:rsidR="00F457DE" w:rsidRPr="00F7507C">
        <w:trPr>
          <w:jc w:val="center"/>
        </w:trPr>
        <w:tc>
          <w:tcPr>
            <w:tcW w:w="802" w:type="dxa"/>
            <w:tcBorders>
              <w:right w:val="nil"/>
            </w:tcBorders>
          </w:tcPr>
          <w:p w:rsidR="00F457DE" w:rsidRPr="00F7507C" w:rsidRDefault="00F457DE" w:rsidP="0008695B">
            <w:pPr>
              <w:rPr>
                <w:b/>
              </w:rPr>
            </w:pPr>
          </w:p>
        </w:tc>
        <w:tc>
          <w:tcPr>
            <w:tcW w:w="5729" w:type="dxa"/>
            <w:tcBorders>
              <w:left w:val="nil"/>
            </w:tcBorders>
          </w:tcPr>
          <w:p w:rsidR="00F457DE" w:rsidRPr="00F7507C" w:rsidRDefault="00F457DE" w:rsidP="0008695B">
            <w:pPr>
              <w:spacing w:before="120" w:after="120"/>
              <w:rPr>
                <w:b/>
              </w:rPr>
            </w:pPr>
            <w:r w:rsidRPr="00F7507C">
              <w:rPr>
                <w:b/>
              </w:rPr>
              <w:t>Разом за освітньо-професійну програму:</w:t>
            </w:r>
          </w:p>
        </w:tc>
        <w:tc>
          <w:tcPr>
            <w:tcW w:w="1518" w:type="dxa"/>
          </w:tcPr>
          <w:p w:rsidR="00F457DE" w:rsidRPr="00F7507C" w:rsidRDefault="00F457DE" w:rsidP="0008695B">
            <w:pPr>
              <w:spacing w:before="120" w:after="120"/>
              <w:jc w:val="center"/>
              <w:rPr>
                <w:b/>
              </w:rPr>
            </w:pPr>
            <w:r w:rsidRPr="00F7507C">
              <w:rPr>
                <w:b/>
              </w:rPr>
              <w:t>90</w:t>
            </w:r>
          </w:p>
        </w:tc>
        <w:tc>
          <w:tcPr>
            <w:tcW w:w="1670" w:type="dxa"/>
          </w:tcPr>
          <w:p w:rsidR="00F457DE" w:rsidRPr="00F7507C" w:rsidRDefault="00F457DE" w:rsidP="0008695B">
            <w:pPr>
              <w:jc w:val="center"/>
              <w:rPr>
                <w:b/>
              </w:rPr>
            </w:pPr>
          </w:p>
        </w:tc>
      </w:tr>
    </w:tbl>
    <w:p w:rsidR="00F457DE" w:rsidRPr="00F7507C" w:rsidRDefault="00F457DE" w:rsidP="002D1984">
      <w:pPr>
        <w:suppressAutoHyphens/>
        <w:ind w:left="709"/>
        <w:jc w:val="center"/>
        <w:rPr>
          <w:b/>
          <w:bCs/>
          <w:sz w:val="28"/>
          <w:szCs w:val="28"/>
        </w:rPr>
      </w:pPr>
    </w:p>
    <w:p w:rsidR="00F457DE" w:rsidRPr="00F7507C" w:rsidRDefault="00F457DE" w:rsidP="002D1984"/>
    <w:p w:rsidR="00F457DE" w:rsidRDefault="00F457DE" w:rsidP="00F76B44">
      <w:pPr>
        <w:ind w:firstLine="5"/>
        <w:jc w:val="center"/>
        <w:rPr>
          <w:b/>
          <w:sz w:val="28"/>
          <w:szCs w:val="28"/>
        </w:rPr>
      </w:pPr>
      <w:r w:rsidRPr="00F7507C">
        <w:rPr>
          <w:b/>
          <w:spacing w:val="20"/>
          <w:kern w:val="36"/>
          <w:sz w:val="28"/>
          <w:szCs w:val="28"/>
        </w:rPr>
        <w:br w:type="page"/>
        <w:t>4.</w:t>
      </w:r>
      <w:r w:rsidRPr="00F76B44">
        <w:t xml:space="preserve"> </w:t>
      </w:r>
      <w:r w:rsidRPr="00F76B44">
        <w:rPr>
          <w:b/>
          <w:sz w:val="28"/>
          <w:szCs w:val="28"/>
        </w:rPr>
        <w:t>Форми атестації здобувачів вищої освіти</w:t>
      </w:r>
    </w:p>
    <w:p w:rsidR="00F457DE" w:rsidRPr="00F7507C" w:rsidRDefault="00F457DE" w:rsidP="00F76B44">
      <w:pPr>
        <w:ind w:firstLine="5"/>
        <w:jc w:val="center"/>
        <w:rPr>
          <w:b/>
          <w:sz w:val="28"/>
          <w:szCs w:val="28"/>
        </w:rPr>
      </w:pPr>
    </w:p>
    <w:tbl>
      <w:tblPr>
        <w:tblW w:w="989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56"/>
        <w:gridCol w:w="7638"/>
      </w:tblGrid>
      <w:tr w:rsidR="00F457DE" w:rsidRPr="00F7507C">
        <w:trPr>
          <w:cantSplit/>
          <w:trHeight w:val="1603"/>
        </w:trPr>
        <w:tc>
          <w:tcPr>
            <w:tcW w:w="2256" w:type="dxa"/>
            <w:vAlign w:val="center"/>
          </w:tcPr>
          <w:p w:rsidR="00F457DE" w:rsidRPr="00F7507C" w:rsidRDefault="00F457DE" w:rsidP="008E7F2D">
            <w:pPr>
              <w:ind w:firstLine="5"/>
              <w:jc w:val="center"/>
              <w:rPr>
                <w:b/>
                <w:color w:val="000000"/>
                <w:sz w:val="28"/>
                <w:szCs w:val="28"/>
              </w:rPr>
            </w:pPr>
            <w:bookmarkStart w:id="2" w:name="_Hlk33609584"/>
            <w:r w:rsidRPr="00F7507C">
              <w:rPr>
                <w:b/>
                <w:color w:val="000000"/>
                <w:sz w:val="28"/>
                <w:szCs w:val="28"/>
              </w:rPr>
              <w:t>Форми атестації здобувачів вищої освіти</w:t>
            </w:r>
          </w:p>
        </w:tc>
        <w:tc>
          <w:tcPr>
            <w:tcW w:w="7638" w:type="dxa"/>
            <w:vAlign w:val="center"/>
          </w:tcPr>
          <w:p w:rsidR="00F457DE" w:rsidRPr="00F7507C" w:rsidRDefault="00F457DE" w:rsidP="008E7F2D">
            <w:pPr>
              <w:ind w:firstLine="348"/>
              <w:jc w:val="both"/>
              <w:rPr>
                <w:color w:val="000000"/>
                <w:sz w:val="28"/>
                <w:szCs w:val="28"/>
              </w:rPr>
            </w:pPr>
            <w:r w:rsidRPr="00F7507C">
              <w:rPr>
                <w:color w:val="000000"/>
                <w:sz w:val="28"/>
                <w:szCs w:val="28"/>
              </w:rPr>
              <w:t>Атестація здійснюється у формі публічного захисту кваліфікаційної роботи.</w:t>
            </w:r>
          </w:p>
        </w:tc>
      </w:tr>
      <w:tr w:rsidR="00F457DE" w:rsidRPr="00F7507C">
        <w:trPr>
          <w:cantSplit/>
          <w:trHeight w:val="1134"/>
        </w:trPr>
        <w:tc>
          <w:tcPr>
            <w:tcW w:w="2256" w:type="dxa"/>
            <w:vAlign w:val="center"/>
          </w:tcPr>
          <w:p w:rsidR="00F457DE" w:rsidRPr="00F7507C" w:rsidRDefault="00F457DE" w:rsidP="008E7F2D">
            <w:pPr>
              <w:ind w:firstLine="5"/>
              <w:jc w:val="center"/>
              <w:rPr>
                <w:b/>
                <w:color w:val="000000"/>
                <w:sz w:val="28"/>
                <w:szCs w:val="28"/>
              </w:rPr>
            </w:pPr>
            <w:r w:rsidRPr="00F7507C">
              <w:rPr>
                <w:b/>
                <w:color w:val="000000"/>
                <w:sz w:val="28"/>
                <w:szCs w:val="28"/>
              </w:rPr>
              <w:t>Вимоги до кваліфікаційної роботи (за наявності)</w:t>
            </w:r>
          </w:p>
          <w:p w:rsidR="00F457DE" w:rsidRPr="00F7507C" w:rsidRDefault="00F457DE" w:rsidP="008E7F2D">
            <w:pPr>
              <w:ind w:firstLine="5"/>
              <w:jc w:val="center"/>
              <w:rPr>
                <w:b/>
                <w:color w:val="000000"/>
                <w:sz w:val="28"/>
                <w:szCs w:val="28"/>
              </w:rPr>
            </w:pPr>
          </w:p>
        </w:tc>
        <w:tc>
          <w:tcPr>
            <w:tcW w:w="7638" w:type="dxa"/>
          </w:tcPr>
          <w:p w:rsidR="00F457DE" w:rsidRPr="00F7507C" w:rsidRDefault="00F457DE" w:rsidP="008E7F2D">
            <w:pPr>
              <w:ind w:firstLine="348"/>
              <w:jc w:val="both"/>
              <w:rPr>
                <w:color w:val="000000"/>
                <w:sz w:val="28"/>
                <w:szCs w:val="28"/>
              </w:rPr>
            </w:pPr>
            <w:r w:rsidRPr="00F7507C">
              <w:rPr>
                <w:color w:val="000000"/>
                <w:sz w:val="28"/>
                <w:szCs w:val="28"/>
              </w:rPr>
              <w:t>Кваліфікаційна робота передбачає самостійне розв’язання комплексної задачі у сфері ІСТ, що супроводжується проведенням досліджень та/або застосуванням інноваційних підходів.</w:t>
            </w:r>
          </w:p>
          <w:p w:rsidR="00F457DE" w:rsidRPr="00F7507C" w:rsidRDefault="00F457DE" w:rsidP="008E7F2D">
            <w:pPr>
              <w:ind w:firstLine="348"/>
              <w:jc w:val="both"/>
              <w:rPr>
                <w:sz w:val="28"/>
                <w:szCs w:val="28"/>
              </w:rPr>
            </w:pPr>
            <w:r w:rsidRPr="00F7507C">
              <w:rPr>
                <w:sz w:val="28"/>
                <w:szCs w:val="28"/>
              </w:rPr>
              <w:t xml:space="preserve">Кваліфікаційна робота не повинна містити академічного плагіату, фабрикації та фальсифікації. </w:t>
            </w:r>
          </w:p>
          <w:p w:rsidR="00F457DE" w:rsidRPr="00F7507C" w:rsidRDefault="00F457DE" w:rsidP="008E7F2D">
            <w:pPr>
              <w:ind w:firstLine="348"/>
              <w:jc w:val="both"/>
              <w:rPr>
                <w:sz w:val="28"/>
                <w:szCs w:val="28"/>
              </w:rPr>
            </w:pPr>
            <w:r w:rsidRPr="00F7507C">
              <w:rPr>
                <w:sz w:val="28"/>
                <w:szCs w:val="28"/>
              </w:rPr>
              <w:t xml:space="preserve">Кваліфікаційна робота має бути оприлюднена на офіційному сайті </w:t>
            </w:r>
            <w:r w:rsidRPr="00F7507C">
              <w:rPr>
                <w:sz w:val="28"/>
                <w:szCs w:val="28"/>
                <w:lang w:eastAsia="zh-CN"/>
              </w:rPr>
              <w:t>або у репозитарії Національного університету «Львівська політехніка»</w:t>
            </w:r>
            <w:r w:rsidRPr="00F7507C">
              <w:rPr>
                <w:sz w:val="28"/>
                <w:szCs w:val="28"/>
              </w:rPr>
              <w:t xml:space="preserve">. </w:t>
            </w:r>
          </w:p>
        </w:tc>
      </w:tr>
    </w:tbl>
    <w:p w:rsidR="00F457DE" w:rsidRPr="00F7507C" w:rsidRDefault="00F457DE" w:rsidP="00E0192B">
      <w:pPr>
        <w:spacing w:line="360" w:lineRule="auto"/>
        <w:ind w:firstLine="709"/>
        <w:jc w:val="both"/>
        <w:rPr>
          <w:sz w:val="28"/>
          <w:szCs w:val="28"/>
          <w:lang w:eastAsia="zh-CN"/>
        </w:rPr>
      </w:pPr>
    </w:p>
    <w:p w:rsidR="00F457DE" w:rsidRPr="00F7507C" w:rsidRDefault="00F457DE" w:rsidP="003C32A4">
      <w:pPr>
        <w:rPr>
          <w:b/>
        </w:rPr>
      </w:pPr>
    </w:p>
    <w:bookmarkEnd w:id="2"/>
    <w:p w:rsidR="00F457DE" w:rsidRPr="00F7507C" w:rsidRDefault="00F457DE" w:rsidP="003C32A4">
      <w:pPr>
        <w:rPr>
          <w:b/>
        </w:rPr>
      </w:pPr>
    </w:p>
    <w:p w:rsidR="00F457DE" w:rsidRPr="00F7507C" w:rsidRDefault="00F457DE" w:rsidP="003C32A4">
      <w:pPr>
        <w:rPr>
          <w:b/>
        </w:rPr>
        <w:sectPr w:rsidR="00F457DE" w:rsidRPr="00F7507C" w:rsidSect="00C87083">
          <w:footerReference w:type="default" r:id="rId8"/>
          <w:pgSz w:w="11907" w:h="16840" w:code="9"/>
          <w:pgMar w:top="851" w:right="851" w:bottom="794" w:left="1418" w:header="709" w:footer="709" w:gutter="0"/>
          <w:cols w:space="708"/>
          <w:titlePg/>
          <w:docGrid w:linePitch="360"/>
        </w:sectPr>
      </w:pPr>
    </w:p>
    <w:p w:rsidR="00F457DE" w:rsidRPr="00F7507C" w:rsidRDefault="00F457DE" w:rsidP="000D02DF">
      <w:pPr>
        <w:pStyle w:val="BodyTextIndent"/>
        <w:spacing w:line="264" w:lineRule="auto"/>
        <w:ind w:firstLine="0"/>
        <w:jc w:val="center"/>
        <w:rPr>
          <w:b/>
          <w:bCs/>
          <w:szCs w:val="28"/>
          <w:lang w:val="uk-UA"/>
        </w:rPr>
      </w:pPr>
      <w:r w:rsidRPr="00F7507C">
        <w:rPr>
          <w:b/>
          <w:bCs/>
          <w:szCs w:val="28"/>
          <w:lang w:val="uk-UA"/>
        </w:rPr>
        <w:t>5. Взаємозв’язок між програмними компетентностями та компонентами освітньої програми магістра</w:t>
      </w:r>
    </w:p>
    <w:p w:rsidR="00F457DE" w:rsidRPr="00F7507C" w:rsidRDefault="00F457DE" w:rsidP="000D02DF">
      <w:pPr>
        <w:pStyle w:val="BodyTextIndent"/>
        <w:spacing w:line="264" w:lineRule="auto"/>
        <w:ind w:firstLine="0"/>
        <w:jc w:val="center"/>
        <w:rPr>
          <w:b/>
          <w:bCs/>
          <w:szCs w:val="28"/>
          <w:lang w:val="uk-UA"/>
        </w:rPr>
      </w:pPr>
      <w:r w:rsidRPr="00F7507C">
        <w:rPr>
          <w:b/>
          <w:bCs/>
          <w:szCs w:val="28"/>
          <w:lang w:val="uk-UA"/>
        </w:rPr>
        <w:t>зі спеціальності 126 «Інформаційні системи та технології» за спеціалізацією «Управління ІТ проєктами»</w:t>
      </w:r>
    </w:p>
    <w:p w:rsidR="00F457DE" w:rsidRPr="00F7507C" w:rsidRDefault="00F457DE" w:rsidP="002D1984">
      <w:pPr>
        <w:ind w:left="720"/>
        <w:jc w:val="center"/>
        <w:rPr>
          <w:b/>
          <w:bCs/>
          <w:sz w:val="28"/>
          <w:szCs w:val="28"/>
        </w:rPr>
      </w:pPr>
    </w:p>
    <w:tbl>
      <w:tblPr>
        <w:tblW w:w="154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87"/>
        <w:gridCol w:w="643"/>
        <w:gridCol w:w="643"/>
        <w:gridCol w:w="643"/>
        <w:gridCol w:w="643"/>
        <w:gridCol w:w="644"/>
        <w:gridCol w:w="644"/>
        <w:gridCol w:w="644"/>
        <w:gridCol w:w="644"/>
        <w:gridCol w:w="644"/>
        <w:gridCol w:w="644"/>
        <w:gridCol w:w="644"/>
        <w:gridCol w:w="644"/>
        <w:gridCol w:w="644"/>
        <w:gridCol w:w="644"/>
        <w:gridCol w:w="644"/>
        <w:gridCol w:w="644"/>
        <w:gridCol w:w="644"/>
        <w:gridCol w:w="644"/>
        <w:gridCol w:w="644"/>
        <w:gridCol w:w="644"/>
        <w:gridCol w:w="644"/>
        <w:gridCol w:w="644"/>
      </w:tblGrid>
      <w:tr w:rsidR="00F457DE" w:rsidRPr="00777DD6">
        <w:trPr>
          <w:trHeight w:val="386"/>
          <w:jc w:val="center"/>
        </w:trPr>
        <w:tc>
          <w:tcPr>
            <w:tcW w:w="1287" w:type="dxa"/>
            <w:vMerge w:val="restart"/>
            <w:vAlign w:val="center"/>
          </w:tcPr>
          <w:p w:rsidR="00F457DE" w:rsidRPr="00777DD6" w:rsidRDefault="00F457DE" w:rsidP="003C1596">
            <w:pPr>
              <w:jc w:val="center"/>
              <w:rPr>
                <w:b/>
                <w:bCs/>
                <w:sz w:val="20"/>
                <w:szCs w:val="20"/>
              </w:rPr>
            </w:pPr>
            <w:r w:rsidRPr="00777DD6">
              <w:rPr>
                <w:b/>
                <w:bCs/>
                <w:sz w:val="20"/>
                <w:szCs w:val="20"/>
              </w:rPr>
              <w:t>КОП</w:t>
            </w:r>
          </w:p>
        </w:tc>
        <w:tc>
          <w:tcPr>
            <w:tcW w:w="3860" w:type="dxa"/>
            <w:gridSpan w:val="6"/>
            <w:vAlign w:val="center"/>
          </w:tcPr>
          <w:p w:rsidR="00F457DE" w:rsidRPr="00777DD6" w:rsidRDefault="00F457DE" w:rsidP="003C1596">
            <w:pPr>
              <w:pStyle w:val="NormalWeb"/>
              <w:spacing w:before="0" w:beforeAutospacing="0" w:after="0"/>
              <w:jc w:val="center"/>
              <w:rPr>
                <w:b/>
                <w:bCs/>
                <w:sz w:val="20"/>
                <w:szCs w:val="20"/>
              </w:rPr>
            </w:pPr>
            <w:r w:rsidRPr="00777DD6">
              <w:rPr>
                <w:b/>
                <w:bCs/>
                <w:sz w:val="20"/>
                <w:szCs w:val="20"/>
              </w:rPr>
              <w:t>Загальні компетентності</w:t>
            </w:r>
          </w:p>
        </w:tc>
        <w:tc>
          <w:tcPr>
            <w:tcW w:w="6440" w:type="dxa"/>
            <w:gridSpan w:val="10"/>
            <w:vAlign w:val="center"/>
          </w:tcPr>
          <w:p w:rsidR="00F457DE" w:rsidRPr="00777DD6" w:rsidRDefault="00F457DE" w:rsidP="003C1596">
            <w:pPr>
              <w:jc w:val="center"/>
              <w:rPr>
                <w:b/>
                <w:iCs/>
                <w:sz w:val="20"/>
                <w:szCs w:val="20"/>
              </w:rPr>
            </w:pPr>
            <w:r w:rsidRPr="00777DD6">
              <w:rPr>
                <w:b/>
                <w:bCs/>
                <w:sz w:val="20"/>
                <w:szCs w:val="20"/>
              </w:rPr>
              <w:t>Спеціальні (фахові, предметні) компетентності</w:t>
            </w:r>
          </w:p>
        </w:tc>
        <w:tc>
          <w:tcPr>
            <w:tcW w:w="3864" w:type="dxa"/>
            <w:gridSpan w:val="6"/>
            <w:vAlign w:val="center"/>
          </w:tcPr>
          <w:p w:rsidR="00F457DE" w:rsidRPr="00777DD6" w:rsidRDefault="00F457DE" w:rsidP="003C1596">
            <w:pPr>
              <w:jc w:val="center"/>
              <w:rPr>
                <w:b/>
                <w:bCs/>
                <w:sz w:val="20"/>
                <w:szCs w:val="20"/>
              </w:rPr>
            </w:pPr>
            <w:r w:rsidRPr="00777DD6">
              <w:rPr>
                <w:b/>
                <w:iCs/>
                <w:sz w:val="20"/>
                <w:szCs w:val="20"/>
              </w:rPr>
              <w:t>Спеціалізовано – професійні фахові компетентності</w:t>
            </w:r>
          </w:p>
        </w:tc>
      </w:tr>
      <w:tr w:rsidR="00F457DE" w:rsidRPr="00777DD6">
        <w:trPr>
          <w:cantSplit/>
          <w:trHeight w:val="1140"/>
          <w:jc w:val="center"/>
        </w:trPr>
        <w:tc>
          <w:tcPr>
            <w:tcW w:w="1287" w:type="dxa"/>
            <w:vMerge/>
            <w:tcBorders>
              <w:bottom w:val="double" w:sz="4" w:space="0" w:color="auto"/>
            </w:tcBorders>
          </w:tcPr>
          <w:p w:rsidR="00F457DE" w:rsidRPr="00777DD6" w:rsidRDefault="00F457DE" w:rsidP="00F94FFB">
            <w:pPr>
              <w:jc w:val="center"/>
              <w:rPr>
                <w:bCs/>
                <w:sz w:val="20"/>
                <w:szCs w:val="20"/>
              </w:rPr>
            </w:pPr>
          </w:p>
        </w:tc>
        <w:tc>
          <w:tcPr>
            <w:tcW w:w="643"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ІНТ</w:t>
            </w:r>
          </w:p>
        </w:tc>
        <w:tc>
          <w:tcPr>
            <w:tcW w:w="643"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ЗК01</w:t>
            </w:r>
          </w:p>
        </w:tc>
        <w:tc>
          <w:tcPr>
            <w:tcW w:w="643"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ЗК02</w:t>
            </w:r>
          </w:p>
        </w:tc>
        <w:tc>
          <w:tcPr>
            <w:tcW w:w="643"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ЗК03</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ЗК04</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ЗК05</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СК01</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СК02</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СК03</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СК04</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СК05</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СК06</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СК07</w:t>
            </w:r>
          </w:p>
        </w:tc>
        <w:tc>
          <w:tcPr>
            <w:tcW w:w="644" w:type="dxa"/>
            <w:tcBorders>
              <w:bottom w:val="double" w:sz="4" w:space="0" w:color="auto"/>
            </w:tcBorders>
            <w:textDirection w:val="btLr"/>
            <w:vAlign w:val="center"/>
          </w:tcPr>
          <w:p w:rsidR="00F457DE" w:rsidRPr="00777DD6" w:rsidRDefault="00F457DE" w:rsidP="00F94FFB">
            <w:pPr>
              <w:jc w:val="center"/>
              <w:rPr>
                <w:sz w:val="20"/>
                <w:szCs w:val="20"/>
              </w:rPr>
            </w:pPr>
            <w:r w:rsidRPr="00777DD6">
              <w:rPr>
                <w:sz w:val="20"/>
                <w:szCs w:val="20"/>
              </w:rPr>
              <w:t>СК08</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СК09</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sz w:val="20"/>
                <w:szCs w:val="20"/>
              </w:rPr>
              <w:t>СК010</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ФКС1.1</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ФКС1.2</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ФКС1.3</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ФКС2.1</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ФКС2.2</w:t>
            </w:r>
          </w:p>
        </w:tc>
        <w:tc>
          <w:tcPr>
            <w:tcW w:w="644" w:type="dxa"/>
            <w:tcBorders>
              <w:bottom w:val="double" w:sz="4" w:space="0" w:color="auto"/>
            </w:tcBorders>
            <w:textDirection w:val="btLr"/>
            <w:vAlign w:val="center"/>
          </w:tcPr>
          <w:p w:rsidR="00F457DE" w:rsidRPr="00777DD6" w:rsidRDefault="00F457DE" w:rsidP="00F94FFB">
            <w:pPr>
              <w:jc w:val="center"/>
              <w:rPr>
                <w:bCs/>
                <w:sz w:val="20"/>
                <w:szCs w:val="20"/>
              </w:rPr>
            </w:pPr>
            <w:r w:rsidRPr="00777DD6">
              <w:rPr>
                <w:bCs/>
                <w:sz w:val="20"/>
                <w:szCs w:val="20"/>
              </w:rPr>
              <w:t>ФКС2.3</w:t>
            </w:r>
          </w:p>
        </w:tc>
      </w:tr>
      <w:tr w:rsidR="00F457DE" w:rsidRPr="00777DD6">
        <w:trPr>
          <w:trHeight w:val="99"/>
          <w:jc w:val="center"/>
        </w:trPr>
        <w:tc>
          <w:tcPr>
            <w:tcW w:w="1287"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w:t>
            </w:r>
          </w:p>
        </w:tc>
        <w:tc>
          <w:tcPr>
            <w:tcW w:w="643"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2</w:t>
            </w:r>
          </w:p>
        </w:tc>
        <w:tc>
          <w:tcPr>
            <w:tcW w:w="643"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3</w:t>
            </w:r>
          </w:p>
        </w:tc>
        <w:tc>
          <w:tcPr>
            <w:tcW w:w="643"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4</w:t>
            </w:r>
          </w:p>
        </w:tc>
        <w:tc>
          <w:tcPr>
            <w:tcW w:w="643"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5</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6</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7</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8</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9</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10</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11</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12</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13</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14</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15</w:t>
            </w:r>
          </w:p>
        </w:tc>
        <w:tc>
          <w:tcPr>
            <w:tcW w:w="644" w:type="dxa"/>
            <w:tcBorders>
              <w:top w:val="double" w:sz="4" w:space="0" w:color="auto"/>
              <w:bottom w:val="double" w:sz="4" w:space="0" w:color="auto"/>
            </w:tcBorders>
          </w:tcPr>
          <w:p w:rsidR="00F457DE" w:rsidRPr="00777DD6" w:rsidRDefault="00F457DE" w:rsidP="00E62DDC">
            <w:pPr>
              <w:jc w:val="center"/>
              <w:rPr>
                <w:bCs/>
                <w:spacing w:val="-20"/>
                <w:sz w:val="20"/>
                <w:szCs w:val="20"/>
              </w:rPr>
            </w:pPr>
          </w:p>
        </w:tc>
        <w:tc>
          <w:tcPr>
            <w:tcW w:w="644" w:type="dxa"/>
            <w:tcBorders>
              <w:top w:val="double" w:sz="4" w:space="0" w:color="auto"/>
              <w:bottom w:val="double" w:sz="4" w:space="0" w:color="auto"/>
            </w:tcBorders>
          </w:tcPr>
          <w:p w:rsidR="00F457DE" w:rsidRPr="00777DD6" w:rsidRDefault="00F457DE" w:rsidP="00E62DDC">
            <w:pPr>
              <w:jc w:val="center"/>
              <w:rPr>
                <w:bCs/>
                <w:spacing w:val="-20"/>
                <w:sz w:val="20"/>
                <w:szCs w:val="20"/>
              </w:rPr>
            </w:pPr>
          </w:p>
        </w:tc>
        <w:tc>
          <w:tcPr>
            <w:tcW w:w="644" w:type="dxa"/>
            <w:tcBorders>
              <w:top w:val="double" w:sz="4" w:space="0" w:color="auto"/>
              <w:bottom w:val="double" w:sz="4" w:space="0" w:color="auto"/>
            </w:tcBorders>
          </w:tcPr>
          <w:p w:rsidR="00F457DE" w:rsidRPr="00777DD6" w:rsidRDefault="00F457DE" w:rsidP="00E62DDC">
            <w:pPr>
              <w:jc w:val="center"/>
              <w:rPr>
                <w:bCs/>
                <w:spacing w:val="-20"/>
                <w:sz w:val="20"/>
                <w:szCs w:val="20"/>
              </w:rPr>
            </w:pPr>
            <w:r w:rsidRPr="00777DD6">
              <w:rPr>
                <w:bCs/>
                <w:spacing w:val="-20"/>
                <w:sz w:val="20"/>
                <w:szCs w:val="20"/>
              </w:rPr>
              <w:t>16</w:t>
            </w:r>
          </w:p>
        </w:tc>
        <w:tc>
          <w:tcPr>
            <w:tcW w:w="644" w:type="dxa"/>
            <w:tcBorders>
              <w:top w:val="double" w:sz="4" w:space="0" w:color="auto"/>
              <w:bottom w:val="double" w:sz="4" w:space="0" w:color="auto"/>
            </w:tcBorders>
          </w:tcPr>
          <w:p w:rsidR="00F457DE" w:rsidRPr="00777DD6" w:rsidRDefault="00F457DE" w:rsidP="00E62DDC">
            <w:pPr>
              <w:jc w:val="center"/>
              <w:rPr>
                <w:bCs/>
                <w:spacing w:val="-20"/>
                <w:sz w:val="20"/>
                <w:szCs w:val="20"/>
              </w:rPr>
            </w:pPr>
            <w:r w:rsidRPr="00777DD6">
              <w:rPr>
                <w:bCs/>
                <w:spacing w:val="-20"/>
                <w:sz w:val="20"/>
                <w:szCs w:val="20"/>
              </w:rPr>
              <w:t>17</w:t>
            </w:r>
          </w:p>
        </w:tc>
        <w:tc>
          <w:tcPr>
            <w:tcW w:w="644" w:type="dxa"/>
            <w:tcBorders>
              <w:top w:val="double" w:sz="4" w:space="0" w:color="auto"/>
              <w:bottom w:val="double" w:sz="4" w:space="0" w:color="auto"/>
            </w:tcBorders>
          </w:tcPr>
          <w:p w:rsidR="00F457DE" w:rsidRPr="00777DD6" w:rsidRDefault="00F457DE" w:rsidP="00E62DDC">
            <w:pPr>
              <w:jc w:val="center"/>
              <w:rPr>
                <w:bCs/>
                <w:spacing w:val="-20"/>
                <w:sz w:val="20"/>
                <w:szCs w:val="20"/>
              </w:rPr>
            </w:pPr>
            <w:r w:rsidRPr="00777DD6">
              <w:rPr>
                <w:bCs/>
                <w:spacing w:val="-20"/>
                <w:sz w:val="20"/>
                <w:szCs w:val="20"/>
              </w:rPr>
              <w:t>18</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19</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20</w:t>
            </w:r>
          </w:p>
        </w:tc>
        <w:tc>
          <w:tcPr>
            <w:tcW w:w="644" w:type="dxa"/>
            <w:tcBorders>
              <w:top w:val="double" w:sz="4" w:space="0" w:color="auto"/>
              <w:bottom w:val="double" w:sz="4" w:space="0" w:color="auto"/>
            </w:tcBorders>
          </w:tcPr>
          <w:p w:rsidR="00F457DE" w:rsidRPr="00777DD6" w:rsidRDefault="00F457DE" w:rsidP="00E62DDC">
            <w:pPr>
              <w:jc w:val="center"/>
              <w:rPr>
                <w:bCs/>
                <w:sz w:val="20"/>
                <w:szCs w:val="20"/>
              </w:rPr>
            </w:pPr>
            <w:r w:rsidRPr="00777DD6">
              <w:rPr>
                <w:bCs/>
                <w:sz w:val="20"/>
                <w:szCs w:val="20"/>
              </w:rPr>
              <w:t>21</w:t>
            </w:r>
          </w:p>
        </w:tc>
      </w:tr>
      <w:tr w:rsidR="00F457DE" w:rsidRPr="00777DD6">
        <w:trPr>
          <w:trHeight w:val="156"/>
          <w:jc w:val="center"/>
        </w:trPr>
        <w:tc>
          <w:tcPr>
            <w:tcW w:w="1287" w:type="dxa"/>
            <w:tcBorders>
              <w:top w:val="double" w:sz="4" w:space="0" w:color="auto"/>
            </w:tcBorders>
          </w:tcPr>
          <w:p w:rsidR="00F457DE" w:rsidRPr="00777DD6" w:rsidRDefault="00F457DE" w:rsidP="00303043">
            <w:pPr>
              <w:pStyle w:val="NormalWeb"/>
              <w:spacing w:before="0" w:beforeAutospacing="0" w:after="0"/>
              <w:rPr>
                <w:sz w:val="20"/>
                <w:szCs w:val="20"/>
              </w:rPr>
            </w:pPr>
            <w:r w:rsidRPr="00777DD6">
              <w:rPr>
                <w:sz w:val="20"/>
                <w:szCs w:val="20"/>
              </w:rPr>
              <w:t>ОК1</w:t>
            </w:r>
          </w:p>
        </w:tc>
        <w:tc>
          <w:tcPr>
            <w:tcW w:w="643" w:type="dxa"/>
            <w:tcBorders>
              <w:top w:val="double" w:sz="4" w:space="0" w:color="auto"/>
            </w:tcBorders>
            <w:vAlign w:val="center"/>
          </w:tcPr>
          <w:p w:rsidR="00F457DE" w:rsidRPr="00777DD6" w:rsidRDefault="00F457DE" w:rsidP="00303043">
            <w:pPr>
              <w:jc w:val="center"/>
              <w:rPr>
                <w:sz w:val="20"/>
                <w:szCs w:val="20"/>
              </w:rPr>
            </w:pPr>
            <w:r w:rsidRPr="00777DD6">
              <w:rPr>
                <w:b/>
                <w:sz w:val="20"/>
                <w:szCs w:val="20"/>
              </w:rPr>
              <w:t>•</w:t>
            </w:r>
          </w:p>
        </w:tc>
        <w:tc>
          <w:tcPr>
            <w:tcW w:w="643" w:type="dxa"/>
            <w:tcBorders>
              <w:top w:val="double" w:sz="4" w:space="0" w:color="auto"/>
            </w:tcBorders>
          </w:tcPr>
          <w:p w:rsidR="00F457DE" w:rsidRPr="00777DD6" w:rsidRDefault="00F457DE" w:rsidP="00303043">
            <w:pPr>
              <w:jc w:val="center"/>
              <w:rPr>
                <w:b/>
                <w:bCs/>
                <w:sz w:val="20"/>
                <w:szCs w:val="20"/>
              </w:rPr>
            </w:pPr>
            <w:r w:rsidRPr="00777DD6">
              <w:rPr>
                <w:b/>
                <w:sz w:val="20"/>
                <w:szCs w:val="20"/>
              </w:rPr>
              <w:t>•</w:t>
            </w:r>
          </w:p>
        </w:tc>
        <w:tc>
          <w:tcPr>
            <w:tcW w:w="643" w:type="dxa"/>
            <w:tcBorders>
              <w:top w:val="double" w:sz="4" w:space="0" w:color="auto"/>
            </w:tcBorders>
          </w:tcPr>
          <w:p w:rsidR="00F457DE" w:rsidRPr="00777DD6" w:rsidRDefault="00F457DE" w:rsidP="00303043">
            <w:pPr>
              <w:jc w:val="center"/>
              <w:rPr>
                <w:b/>
                <w:bCs/>
                <w:sz w:val="20"/>
                <w:szCs w:val="20"/>
              </w:rPr>
            </w:pPr>
          </w:p>
        </w:tc>
        <w:tc>
          <w:tcPr>
            <w:tcW w:w="643" w:type="dxa"/>
            <w:tcBorders>
              <w:top w:val="double" w:sz="4" w:space="0" w:color="auto"/>
            </w:tcBorders>
          </w:tcPr>
          <w:p w:rsidR="00F457DE" w:rsidRPr="00777DD6" w:rsidRDefault="00F457DE" w:rsidP="00303043">
            <w:pPr>
              <w:jc w:val="center"/>
              <w:rPr>
                <w:b/>
                <w:bCs/>
                <w:sz w:val="20"/>
                <w:szCs w:val="20"/>
              </w:rPr>
            </w:pPr>
            <w:r w:rsidRPr="00777DD6">
              <w:rPr>
                <w:b/>
                <w:sz w:val="20"/>
                <w:szCs w:val="20"/>
              </w:rPr>
              <w:t>•</w:t>
            </w: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r w:rsidRPr="00777DD6">
              <w:rPr>
                <w:b/>
                <w:sz w:val="20"/>
                <w:szCs w:val="20"/>
              </w:rPr>
              <w:t>•</w:t>
            </w: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c>
          <w:tcPr>
            <w:tcW w:w="644" w:type="dxa"/>
            <w:tcBorders>
              <w:top w:val="double" w:sz="4" w:space="0" w:color="auto"/>
            </w:tcBorders>
          </w:tcPr>
          <w:p w:rsidR="00F457DE" w:rsidRPr="00777DD6" w:rsidRDefault="00F457DE" w:rsidP="00303043">
            <w:pPr>
              <w:jc w:val="center"/>
              <w:rPr>
                <w:b/>
                <w:bCs/>
                <w:sz w:val="20"/>
                <w:szCs w:val="20"/>
              </w:rPr>
            </w:pPr>
          </w:p>
        </w:tc>
      </w:tr>
      <w:tr w:rsidR="00F457DE" w:rsidRPr="00777DD6">
        <w:trPr>
          <w:trHeight w:val="163"/>
          <w:jc w:val="center"/>
        </w:trPr>
        <w:tc>
          <w:tcPr>
            <w:tcW w:w="1287" w:type="dxa"/>
          </w:tcPr>
          <w:p w:rsidR="00F457DE" w:rsidRPr="00777DD6" w:rsidRDefault="00F457DE" w:rsidP="00B95ECF">
            <w:pPr>
              <w:pStyle w:val="NormalWeb"/>
              <w:spacing w:before="0" w:beforeAutospacing="0" w:after="0"/>
              <w:rPr>
                <w:sz w:val="20"/>
                <w:szCs w:val="20"/>
              </w:rPr>
            </w:pPr>
            <w:r w:rsidRPr="00777DD6">
              <w:rPr>
                <w:sz w:val="20"/>
                <w:szCs w:val="20"/>
              </w:rPr>
              <w:t>ОК2</w:t>
            </w:r>
          </w:p>
        </w:tc>
        <w:tc>
          <w:tcPr>
            <w:tcW w:w="643" w:type="dxa"/>
            <w:vAlign w:val="center"/>
          </w:tcPr>
          <w:p w:rsidR="00F457DE" w:rsidRPr="00777DD6" w:rsidRDefault="00F457DE" w:rsidP="00B95ECF">
            <w:pPr>
              <w:jc w:val="center"/>
              <w:rPr>
                <w:sz w:val="20"/>
                <w:szCs w:val="20"/>
              </w:rPr>
            </w:pPr>
          </w:p>
        </w:tc>
        <w:tc>
          <w:tcPr>
            <w:tcW w:w="643" w:type="dxa"/>
          </w:tcPr>
          <w:p w:rsidR="00F457DE" w:rsidRPr="00777DD6" w:rsidRDefault="00F457DE" w:rsidP="00B95ECF">
            <w:pPr>
              <w:jc w:val="center"/>
              <w:rPr>
                <w:b/>
                <w:bCs/>
                <w:sz w:val="20"/>
                <w:szCs w:val="20"/>
              </w:rPr>
            </w:pPr>
            <w:r w:rsidRPr="00777DD6">
              <w:rPr>
                <w:b/>
                <w:sz w:val="20"/>
                <w:szCs w:val="20"/>
              </w:rPr>
              <w:t>•</w:t>
            </w:r>
          </w:p>
        </w:tc>
        <w:tc>
          <w:tcPr>
            <w:tcW w:w="643" w:type="dxa"/>
          </w:tcPr>
          <w:p w:rsidR="00F457DE" w:rsidRPr="00777DD6" w:rsidRDefault="00F457DE" w:rsidP="00B95ECF">
            <w:pPr>
              <w:jc w:val="center"/>
              <w:rPr>
                <w:b/>
                <w:bCs/>
                <w:sz w:val="20"/>
                <w:szCs w:val="20"/>
              </w:rPr>
            </w:pPr>
          </w:p>
        </w:tc>
        <w:tc>
          <w:tcPr>
            <w:tcW w:w="643" w:type="dxa"/>
            <w:vAlign w:val="center"/>
          </w:tcPr>
          <w:p w:rsidR="00F457DE" w:rsidRPr="00777DD6" w:rsidRDefault="00F457DE" w:rsidP="00B95ECF">
            <w:pPr>
              <w:jc w:val="center"/>
              <w:rPr>
                <w:sz w:val="20"/>
                <w:szCs w:val="20"/>
              </w:rPr>
            </w:pPr>
          </w:p>
        </w:tc>
        <w:tc>
          <w:tcPr>
            <w:tcW w:w="644" w:type="dxa"/>
            <w:vAlign w:val="center"/>
          </w:tcPr>
          <w:p w:rsidR="00F457DE" w:rsidRPr="00777DD6" w:rsidRDefault="00F457DE" w:rsidP="00B95ECF">
            <w:pPr>
              <w:jc w:val="center"/>
              <w:rPr>
                <w:sz w:val="20"/>
                <w:szCs w:val="20"/>
              </w:rPr>
            </w:pPr>
            <w:r w:rsidRPr="00777DD6">
              <w:rPr>
                <w:b/>
                <w:sz w:val="20"/>
                <w:szCs w:val="20"/>
              </w:rPr>
              <w:t>•</w:t>
            </w:r>
          </w:p>
        </w:tc>
        <w:tc>
          <w:tcPr>
            <w:tcW w:w="644" w:type="dxa"/>
          </w:tcPr>
          <w:p w:rsidR="00F457DE" w:rsidRPr="00777DD6" w:rsidRDefault="00F457DE" w:rsidP="00B95ECF">
            <w:pPr>
              <w:jc w:val="center"/>
              <w:rPr>
                <w:sz w:val="20"/>
                <w:szCs w:val="20"/>
              </w:rPr>
            </w:pPr>
            <w:r w:rsidRPr="00A57E3F">
              <w:rPr>
                <w:b/>
                <w:sz w:val="20"/>
                <w:szCs w:val="20"/>
              </w:rPr>
              <w:t>•</w:t>
            </w:r>
          </w:p>
        </w:tc>
        <w:tc>
          <w:tcPr>
            <w:tcW w:w="644" w:type="dxa"/>
          </w:tcPr>
          <w:p w:rsidR="00F457DE" w:rsidRPr="00777DD6" w:rsidRDefault="00F457DE" w:rsidP="00B95ECF">
            <w:pPr>
              <w:jc w:val="center"/>
              <w:rPr>
                <w:b/>
                <w:bCs/>
                <w:sz w:val="20"/>
                <w:szCs w:val="20"/>
              </w:rPr>
            </w:pPr>
            <w:r w:rsidRPr="00A57E3F">
              <w:rPr>
                <w:b/>
                <w:sz w:val="20"/>
                <w:szCs w:val="20"/>
              </w:rPr>
              <w:t>•</w:t>
            </w:r>
          </w:p>
        </w:tc>
        <w:tc>
          <w:tcPr>
            <w:tcW w:w="644" w:type="dxa"/>
          </w:tcPr>
          <w:p w:rsidR="00F457DE" w:rsidRPr="00777DD6" w:rsidRDefault="00F457DE" w:rsidP="00B95ECF">
            <w:pPr>
              <w:jc w:val="center"/>
              <w:rPr>
                <w:b/>
                <w:bCs/>
                <w:sz w:val="20"/>
                <w:szCs w:val="20"/>
              </w:rPr>
            </w:pPr>
            <w:r w:rsidRPr="00A57E3F">
              <w:rPr>
                <w:b/>
                <w:sz w:val="20"/>
                <w:szCs w:val="20"/>
              </w:rPr>
              <w:t>•</w:t>
            </w:r>
          </w:p>
        </w:tc>
        <w:tc>
          <w:tcPr>
            <w:tcW w:w="644" w:type="dxa"/>
          </w:tcPr>
          <w:p w:rsidR="00F457DE" w:rsidRPr="00777DD6" w:rsidRDefault="00F457DE" w:rsidP="00B95ECF">
            <w:pPr>
              <w:jc w:val="center"/>
              <w:rPr>
                <w:b/>
                <w:bCs/>
                <w:sz w:val="20"/>
                <w:szCs w:val="20"/>
              </w:rPr>
            </w:pPr>
            <w:r w:rsidRPr="00A57E3F">
              <w:rPr>
                <w:b/>
                <w:sz w:val="20"/>
                <w:szCs w:val="20"/>
              </w:rPr>
              <w:t>•</w:t>
            </w: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c>
          <w:tcPr>
            <w:tcW w:w="644" w:type="dxa"/>
          </w:tcPr>
          <w:p w:rsidR="00F457DE" w:rsidRPr="00777DD6" w:rsidRDefault="00F457DE" w:rsidP="00B95ECF">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ОК3</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ОК4</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tcPr>
          <w:p w:rsidR="00F457DE" w:rsidRPr="00777DD6" w:rsidRDefault="00F457DE" w:rsidP="00303043">
            <w:pPr>
              <w:jc w:val="center"/>
              <w:rPr>
                <w:b/>
                <w:bCs/>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63"/>
          <w:jc w:val="center"/>
        </w:trPr>
        <w:tc>
          <w:tcPr>
            <w:tcW w:w="1287" w:type="dxa"/>
          </w:tcPr>
          <w:p w:rsidR="00F457DE" w:rsidRPr="00777DD6" w:rsidRDefault="00F457DE" w:rsidP="00777DD6">
            <w:pPr>
              <w:pStyle w:val="NormalWeb"/>
              <w:spacing w:before="0" w:beforeAutospacing="0" w:after="0"/>
              <w:rPr>
                <w:sz w:val="20"/>
                <w:szCs w:val="20"/>
              </w:rPr>
            </w:pPr>
            <w:r w:rsidRPr="00777DD6">
              <w:rPr>
                <w:sz w:val="20"/>
                <w:szCs w:val="20"/>
              </w:rPr>
              <w:t>ОК5</w:t>
            </w:r>
          </w:p>
        </w:tc>
        <w:tc>
          <w:tcPr>
            <w:tcW w:w="643" w:type="dxa"/>
            <w:vAlign w:val="center"/>
          </w:tcPr>
          <w:p w:rsidR="00F457DE" w:rsidRPr="00777DD6" w:rsidRDefault="00F457DE" w:rsidP="00777DD6">
            <w:pPr>
              <w:jc w:val="center"/>
              <w:rPr>
                <w:sz w:val="20"/>
                <w:szCs w:val="20"/>
              </w:rPr>
            </w:pPr>
            <w:r w:rsidRPr="00777DD6">
              <w:rPr>
                <w:b/>
                <w:sz w:val="20"/>
                <w:szCs w:val="20"/>
              </w:rPr>
              <w:t>•</w:t>
            </w:r>
          </w:p>
        </w:tc>
        <w:tc>
          <w:tcPr>
            <w:tcW w:w="643" w:type="dxa"/>
            <w:vAlign w:val="center"/>
          </w:tcPr>
          <w:p w:rsidR="00F457DE" w:rsidRPr="00777DD6" w:rsidRDefault="00F457DE" w:rsidP="00777DD6">
            <w:pPr>
              <w:jc w:val="center"/>
              <w:rPr>
                <w:sz w:val="20"/>
                <w:szCs w:val="20"/>
              </w:rPr>
            </w:pPr>
            <w:r w:rsidRPr="00777DD6">
              <w:rPr>
                <w:b/>
                <w:sz w:val="20"/>
                <w:szCs w:val="20"/>
              </w:rPr>
              <w:t>•</w:t>
            </w:r>
          </w:p>
        </w:tc>
        <w:tc>
          <w:tcPr>
            <w:tcW w:w="643" w:type="dxa"/>
            <w:vAlign w:val="center"/>
          </w:tcPr>
          <w:p w:rsidR="00F457DE" w:rsidRPr="00777DD6" w:rsidRDefault="00F457DE" w:rsidP="00777DD6">
            <w:pPr>
              <w:jc w:val="center"/>
              <w:rPr>
                <w:sz w:val="20"/>
                <w:szCs w:val="20"/>
              </w:rPr>
            </w:pPr>
          </w:p>
        </w:tc>
        <w:tc>
          <w:tcPr>
            <w:tcW w:w="643" w:type="dxa"/>
          </w:tcPr>
          <w:p w:rsidR="00F457DE" w:rsidRPr="00777DD6" w:rsidRDefault="00F457DE" w:rsidP="00777DD6">
            <w:pPr>
              <w:jc w:val="center"/>
              <w:rPr>
                <w:b/>
                <w:bCs/>
                <w:sz w:val="20"/>
                <w:szCs w:val="20"/>
              </w:rPr>
            </w:pPr>
          </w:p>
        </w:tc>
        <w:tc>
          <w:tcPr>
            <w:tcW w:w="644" w:type="dxa"/>
            <w:vAlign w:val="center"/>
          </w:tcPr>
          <w:p w:rsidR="00F457DE" w:rsidRPr="00777DD6" w:rsidRDefault="00F457DE" w:rsidP="00777DD6">
            <w:pPr>
              <w:jc w:val="center"/>
              <w:rPr>
                <w:sz w:val="20"/>
                <w:szCs w:val="20"/>
              </w:rPr>
            </w:pPr>
          </w:p>
        </w:tc>
        <w:tc>
          <w:tcPr>
            <w:tcW w:w="644" w:type="dxa"/>
            <w:vAlign w:val="center"/>
          </w:tcPr>
          <w:p w:rsidR="00F457DE" w:rsidRPr="00777DD6" w:rsidRDefault="00F457DE" w:rsidP="00777DD6">
            <w:pPr>
              <w:jc w:val="center"/>
              <w:rPr>
                <w:sz w:val="20"/>
                <w:szCs w:val="20"/>
              </w:rPr>
            </w:pPr>
            <w:r w:rsidRPr="00777DD6">
              <w:rPr>
                <w:b/>
                <w:sz w:val="20"/>
                <w:szCs w:val="20"/>
              </w:rPr>
              <w:t>•</w:t>
            </w: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r w:rsidRPr="00777DD6">
              <w:rPr>
                <w:b/>
                <w:sz w:val="20"/>
                <w:szCs w:val="20"/>
              </w:rPr>
              <w:t>•</w:t>
            </w:r>
          </w:p>
        </w:tc>
        <w:tc>
          <w:tcPr>
            <w:tcW w:w="644" w:type="dxa"/>
            <w:vAlign w:val="center"/>
          </w:tcPr>
          <w:p w:rsidR="00F457DE" w:rsidRPr="00777DD6" w:rsidRDefault="00F457DE" w:rsidP="00777DD6">
            <w:pPr>
              <w:jc w:val="center"/>
              <w:rPr>
                <w:sz w:val="20"/>
                <w:szCs w:val="20"/>
              </w:rPr>
            </w:pPr>
          </w:p>
        </w:tc>
        <w:tc>
          <w:tcPr>
            <w:tcW w:w="644" w:type="dxa"/>
            <w:vAlign w:val="center"/>
          </w:tcPr>
          <w:p w:rsidR="00F457DE" w:rsidRPr="00777DD6" w:rsidRDefault="00F457DE" w:rsidP="00777DD6">
            <w:pPr>
              <w:jc w:val="center"/>
              <w:rPr>
                <w:sz w:val="20"/>
                <w:szCs w:val="20"/>
              </w:rPr>
            </w:pPr>
            <w:r w:rsidRPr="00777DD6">
              <w:rPr>
                <w:b/>
                <w:sz w:val="20"/>
                <w:szCs w:val="20"/>
              </w:rPr>
              <w:t>•</w:t>
            </w:r>
          </w:p>
        </w:tc>
        <w:tc>
          <w:tcPr>
            <w:tcW w:w="644" w:type="dxa"/>
          </w:tcPr>
          <w:p w:rsidR="00F457DE" w:rsidRPr="00777DD6" w:rsidRDefault="00F457DE" w:rsidP="00777DD6">
            <w:pPr>
              <w:jc w:val="center"/>
              <w:rPr>
                <w:b/>
                <w:bCs/>
                <w:sz w:val="20"/>
                <w:szCs w:val="20"/>
              </w:rPr>
            </w:pPr>
            <w:r w:rsidRPr="00777DD6">
              <w:rPr>
                <w:b/>
                <w:sz w:val="20"/>
                <w:szCs w:val="20"/>
              </w:rPr>
              <w:t>•</w:t>
            </w:r>
          </w:p>
        </w:tc>
        <w:tc>
          <w:tcPr>
            <w:tcW w:w="644" w:type="dxa"/>
            <w:vAlign w:val="center"/>
          </w:tcPr>
          <w:p w:rsidR="00F457DE" w:rsidRPr="00777DD6" w:rsidRDefault="00F457DE" w:rsidP="00777DD6">
            <w:pPr>
              <w:jc w:val="center"/>
              <w:rPr>
                <w:sz w:val="20"/>
                <w:szCs w:val="20"/>
              </w:rPr>
            </w:pPr>
          </w:p>
        </w:tc>
        <w:tc>
          <w:tcPr>
            <w:tcW w:w="644" w:type="dxa"/>
            <w:vAlign w:val="center"/>
          </w:tcPr>
          <w:p w:rsidR="00F457DE" w:rsidRPr="00777DD6" w:rsidRDefault="00F457DE" w:rsidP="00777DD6">
            <w:pPr>
              <w:jc w:val="center"/>
              <w:rPr>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r w:rsidRPr="00777DD6">
              <w:rPr>
                <w:b/>
                <w:sz w:val="20"/>
                <w:szCs w:val="20"/>
              </w:rPr>
              <w:t>•</w:t>
            </w: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c>
          <w:tcPr>
            <w:tcW w:w="644" w:type="dxa"/>
          </w:tcPr>
          <w:p w:rsidR="00F457DE" w:rsidRPr="00777DD6" w:rsidRDefault="00F457DE" w:rsidP="00777DD6">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ОК6</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63"/>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ОК7</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ОК8</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ОК9</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63"/>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ОК10</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vAlign w:val="center"/>
          </w:tcPr>
          <w:p w:rsidR="00F457DE" w:rsidRPr="00777DD6" w:rsidRDefault="00F457DE" w:rsidP="00303043">
            <w:pPr>
              <w:jc w:val="center"/>
              <w:rPr>
                <w:sz w:val="20"/>
                <w:szCs w:val="20"/>
              </w:rPr>
            </w:pPr>
            <w:r w:rsidRPr="00777DD6">
              <w:rPr>
                <w:b/>
                <w:sz w:val="20"/>
                <w:szCs w:val="20"/>
              </w:rPr>
              <w:t>•</w:t>
            </w: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sz w:val="20"/>
                <w:szCs w:val="20"/>
              </w:rPr>
            </w:pPr>
          </w:p>
        </w:tc>
        <w:tc>
          <w:tcPr>
            <w:tcW w:w="644" w:type="dxa"/>
          </w:tcPr>
          <w:p w:rsidR="00F457DE" w:rsidRPr="00777DD6" w:rsidRDefault="00F457DE" w:rsidP="00303043">
            <w:pPr>
              <w:jc w:val="center"/>
              <w:rPr>
                <w:sz w:val="20"/>
                <w:szCs w:val="20"/>
              </w:rPr>
            </w:pPr>
          </w:p>
        </w:tc>
        <w:tc>
          <w:tcPr>
            <w:tcW w:w="644" w:type="dxa"/>
          </w:tcPr>
          <w:p w:rsidR="00F457DE" w:rsidRPr="00777DD6" w:rsidRDefault="00F457DE" w:rsidP="00303043">
            <w:pPr>
              <w:jc w:val="center"/>
              <w:rPr>
                <w:sz w:val="20"/>
                <w:szCs w:val="20"/>
              </w:rPr>
            </w:pPr>
          </w:p>
        </w:tc>
        <w:tc>
          <w:tcPr>
            <w:tcW w:w="644" w:type="dxa"/>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В11</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r w:rsidRPr="00777DD6">
              <w:rPr>
                <w:b/>
                <w:sz w:val="20"/>
                <w:szCs w:val="20"/>
              </w:rPr>
              <w:t>•</w:t>
            </w:r>
          </w:p>
        </w:tc>
        <w:tc>
          <w:tcPr>
            <w:tcW w:w="644" w:type="dxa"/>
          </w:tcPr>
          <w:p w:rsidR="00F457DE" w:rsidRPr="00777DD6" w:rsidRDefault="00F457DE" w:rsidP="00303043">
            <w:pPr>
              <w:jc w:val="center"/>
              <w:rPr>
                <w:b/>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63"/>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В12</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В13</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tcPr>
          <w:p w:rsidR="00F457DE" w:rsidRPr="00777DD6" w:rsidRDefault="00F457DE" w:rsidP="00303043">
            <w:pPr>
              <w:jc w:val="center"/>
              <w:rPr>
                <w:b/>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В21</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r>
      <w:tr w:rsidR="00F457DE" w:rsidRPr="00777DD6">
        <w:trPr>
          <w:trHeight w:val="156"/>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В22</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c>
          <w:tcPr>
            <w:tcW w:w="644" w:type="dxa"/>
            <w:vAlign w:val="center"/>
          </w:tcPr>
          <w:p w:rsidR="00F457DE" w:rsidRPr="00777DD6" w:rsidRDefault="00F457DE" w:rsidP="00303043">
            <w:pPr>
              <w:jc w:val="center"/>
              <w:rPr>
                <w:sz w:val="20"/>
                <w:szCs w:val="20"/>
              </w:rPr>
            </w:pPr>
          </w:p>
        </w:tc>
      </w:tr>
      <w:tr w:rsidR="00F457DE" w:rsidRPr="00777DD6">
        <w:trPr>
          <w:trHeight w:val="163"/>
          <w:jc w:val="center"/>
        </w:trPr>
        <w:tc>
          <w:tcPr>
            <w:tcW w:w="1287" w:type="dxa"/>
          </w:tcPr>
          <w:p w:rsidR="00F457DE" w:rsidRPr="00777DD6" w:rsidRDefault="00F457DE" w:rsidP="00303043">
            <w:pPr>
              <w:pStyle w:val="NormalWeb"/>
              <w:spacing w:before="0" w:beforeAutospacing="0" w:after="0"/>
              <w:rPr>
                <w:sz w:val="20"/>
                <w:szCs w:val="20"/>
              </w:rPr>
            </w:pPr>
            <w:r w:rsidRPr="00777DD6">
              <w:rPr>
                <w:sz w:val="20"/>
                <w:szCs w:val="20"/>
              </w:rPr>
              <w:t>В23</w:t>
            </w: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vAlign w:val="center"/>
          </w:tcPr>
          <w:p w:rsidR="00F457DE" w:rsidRPr="00777DD6" w:rsidRDefault="00F457DE" w:rsidP="00303043">
            <w:pPr>
              <w:jc w:val="center"/>
              <w:rPr>
                <w:sz w:val="20"/>
                <w:szCs w:val="20"/>
              </w:rPr>
            </w:pPr>
          </w:p>
        </w:tc>
        <w:tc>
          <w:tcPr>
            <w:tcW w:w="643"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tcPr>
          <w:p w:rsidR="00F457DE" w:rsidRPr="00777DD6" w:rsidRDefault="00F457DE" w:rsidP="00303043">
            <w:pPr>
              <w:jc w:val="center"/>
              <w:rPr>
                <w:b/>
                <w:bCs/>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p>
        </w:tc>
        <w:tc>
          <w:tcPr>
            <w:tcW w:w="644" w:type="dxa"/>
            <w:vAlign w:val="center"/>
          </w:tcPr>
          <w:p w:rsidR="00F457DE" w:rsidRPr="00777DD6" w:rsidRDefault="00F457DE" w:rsidP="00303043">
            <w:pPr>
              <w:jc w:val="center"/>
              <w:rPr>
                <w:sz w:val="20"/>
                <w:szCs w:val="20"/>
              </w:rPr>
            </w:pPr>
            <w:r w:rsidRPr="00777DD6">
              <w:rPr>
                <w:b/>
                <w:sz w:val="20"/>
                <w:szCs w:val="20"/>
              </w:rPr>
              <w:t>•</w:t>
            </w:r>
          </w:p>
        </w:tc>
      </w:tr>
    </w:tbl>
    <w:p w:rsidR="00F457DE" w:rsidRPr="00F7507C" w:rsidRDefault="00F457DE" w:rsidP="002D1984">
      <w:pPr>
        <w:ind w:left="720"/>
        <w:jc w:val="center"/>
        <w:rPr>
          <w:b/>
          <w:bCs/>
          <w:sz w:val="20"/>
          <w:szCs w:val="20"/>
        </w:rPr>
      </w:pPr>
    </w:p>
    <w:p w:rsidR="00F457DE" w:rsidRPr="00F7507C" w:rsidRDefault="00F457DE" w:rsidP="002D1984">
      <w:pPr>
        <w:jc w:val="both"/>
        <w:rPr>
          <w:caps/>
          <w:sz w:val="20"/>
          <w:szCs w:val="20"/>
        </w:rPr>
      </w:pPr>
      <w:r w:rsidRPr="00F7507C">
        <w:rPr>
          <w:b/>
          <w:sz w:val="20"/>
          <w:szCs w:val="20"/>
        </w:rPr>
        <w:t xml:space="preserve">Умовні позначення: </w:t>
      </w:r>
      <w:r>
        <w:rPr>
          <w:sz w:val="20"/>
          <w:szCs w:val="20"/>
        </w:rPr>
        <w:t>О</w:t>
      </w:r>
      <w:r w:rsidRPr="00F7507C">
        <w:rPr>
          <w:sz w:val="20"/>
          <w:szCs w:val="20"/>
        </w:rPr>
        <w:t xml:space="preserve">Кі – обов’язкова дисципліна, Ві – вибіркова дисципліна, і – номер дисципліни у переліку компонент освітньої складової, ІНТ – інтегральна компетентність, </w:t>
      </w:r>
      <w:r>
        <w:rPr>
          <w:sz w:val="20"/>
          <w:szCs w:val="20"/>
        </w:rPr>
        <w:t>З</w:t>
      </w:r>
      <w:r w:rsidRPr="00F7507C">
        <w:rPr>
          <w:sz w:val="20"/>
          <w:szCs w:val="20"/>
        </w:rPr>
        <w:t>К</w:t>
      </w:r>
      <w:r>
        <w:rPr>
          <w:sz w:val="20"/>
          <w:szCs w:val="20"/>
        </w:rPr>
        <w:t>0</w:t>
      </w:r>
      <w:r w:rsidRPr="00F7507C">
        <w:rPr>
          <w:sz w:val="20"/>
          <w:szCs w:val="20"/>
        </w:rPr>
        <w:t>1÷</w:t>
      </w:r>
      <w:r>
        <w:rPr>
          <w:sz w:val="20"/>
          <w:szCs w:val="20"/>
        </w:rPr>
        <w:t>З</w:t>
      </w:r>
      <w:r w:rsidRPr="00F7507C">
        <w:rPr>
          <w:sz w:val="20"/>
          <w:szCs w:val="20"/>
        </w:rPr>
        <w:t>К</w:t>
      </w:r>
      <w:r>
        <w:rPr>
          <w:sz w:val="20"/>
          <w:szCs w:val="20"/>
        </w:rPr>
        <w:t>0</w:t>
      </w:r>
      <w:r w:rsidRPr="00F7507C">
        <w:rPr>
          <w:sz w:val="20"/>
          <w:szCs w:val="20"/>
        </w:rPr>
        <w:t xml:space="preserve">5 – загальна компетентність, </w:t>
      </w:r>
      <w:r>
        <w:rPr>
          <w:sz w:val="20"/>
          <w:szCs w:val="20"/>
        </w:rPr>
        <w:t>СК01</w:t>
      </w:r>
      <w:r w:rsidRPr="00F7507C">
        <w:rPr>
          <w:sz w:val="20"/>
          <w:szCs w:val="20"/>
        </w:rPr>
        <w:t>÷</w:t>
      </w:r>
      <w:r>
        <w:rPr>
          <w:sz w:val="20"/>
          <w:szCs w:val="20"/>
        </w:rPr>
        <w:t>С</w:t>
      </w:r>
      <w:r w:rsidRPr="00F7507C">
        <w:rPr>
          <w:sz w:val="20"/>
          <w:szCs w:val="20"/>
        </w:rPr>
        <w:t>К1</w:t>
      </w:r>
      <w:r>
        <w:rPr>
          <w:sz w:val="20"/>
          <w:szCs w:val="20"/>
        </w:rPr>
        <w:t>0</w:t>
      </w:r>
      <w:r w:rsidRPr="00F7507C">
        <w:rPr>
          <w:sz w:val="20"/>
          <w:szCs w:val="20"/>
        </w:rPr>
        <w:t xml:space="preserve"> – фахова (спеціальна) компетентність, ФКСj – спеціалізовано–професійні фахові компетентності, j – номер компетентності у переліку спеціалізовано–професійних фахових компетентностей освітньої складової</w:t>
      </w:r>
      <w:r w:rsidRPr="00F7507C">
        <w:t>.</w:t>
      </w:r>
    </w:p>
    <w:p w:rsidR="00F457DE" w:rsidRPr="00F7507C" w:rsidRDefault="00F457DE" w:rsidP="000D02DF">
      <w:pPr>
        <w:pStyle w:val="BodyTextIndent"/>
        <w:ind w:firstLine="0"/>
        <w:jc w:val="center"/>
        <w:rPr>
          <w:b/>
          <w:bCs/>
          <w:szCs w:val="28"/>
          <w:lang w:val="uk-UA"/>
        </w:rPr>
      </w:pPr>
      <w:r w:rsidRPr="00F7507C">
        <w:rPr>
          <w:b/>
          <w:lang w:val="uk-UA"/>
        </w:rPr>
        <w:br w:type="page"/>
      </w:r>
      <w:r w:rsidRPr="00F7507C">
        <w:rPr>
          <w:b/>
          <w:bCs/>
          <w:szCs w:val="28"/>
          <w:lang w:val="uk-UA"/>
        </w:rPr>
        <w:t>6. Забезпечення програмних результатів навчання відповідними компонентами освітньої програми магістра</w:t>
      </w:r>
    </w:p>
    <w:p w:rsidR="00F457DE" w:rsidRPr="00F7507C" w:rsidRDefault="00F457DE" w:rsidP="00E31DE5">
      <w:pPr>
        <w:pStyle w:val="BodyTextIndent"/>
        <w:ind w:firstLine="0"/>
        <w:jc w:val="center"/>
        <w:rPr>
          <w:b/>
          <w:bCs/>
          <w:szCs w:val="28"/>
          <w:lang w:val="uk-UA"/>
        </w:rPr>
      </w:pPr>
      <w:r w:rsidRPr="00F7507C">
        <w:rPr>
          <w:b/>
          <w:bCs/>
          <w:szCs w:val="28"/>
          <w:lang w:val="uk-UA"/>
        </w:rPr>
        <w:t>зі спеціальності 126«Інформаційні системи та технології» за спеціалізацією «Управління ІТ проєктами»</w:t>
      </w:r>
    </w:p>
    <w:p w:rsidR="00F457DE" w:rsidRPr="00F7507C" w:rsidRDefault="00F457DE" w:rsidP="00E31DE5">
      <w:pPr>
        <w:pStyle w:val="BodyTextIndent"/>
        <w:ind w:firstLine="0"/>
        <w:jc w:val="center"/>
        <w:rPr>
          <w:b/>
          <w:bCs/>
          <w:szCs w:val="28"/>
          <w:lang w:val="uk-UA"/>
        </w:rPr>
      </w:pPr>
    </w:p>
    <w:tbl>
      <w:tblPr>
        <w:tblW w:w="13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091"/>
        <w:gridCol w:w="746"/>
        <w:gridCol w:w="747"/>
        <w:gridCol w:w="748"/>
        <w:gridCol w:w="748"/>
        <w:gridCol w:w="749"/>
        <w:gridCol w:w="748"/>
        <w:gridCol w:w="748"/>
        <w:gridCol w:w="748"/>
        <w:gridCol w:w="749"/>
        <w:gridCol w:w="717"/>
        <w:gridCol w:w="784"/>
        <w:gridCol w:w="749"/>
        <w:gridCol w:w="749"/>
        <w:gridCol w:w="749"/>
        <w:gridCol w:w="749"/>
        <w:gridCol w:w="655"/>
      </w:tblGrid>
      <w:tr w:rsidR="00F457DE" w:rsidRPr="003B001C">
        <w:trPr>
          <w:cantSplit/>
          <w:trHeight w:val="300"/>
          <w:jc w:val="center"/>
        </w:trPr>
        <w:tc>
          <w:tcPr>
            <w:tcW w:w="2091" w:type="dxa"/>
            <w:vMerge w:val="restart"/>
            <w:vAlign w:val="center"/>
          </w:tcPr>
          <w:p w:rsidR="00F457DE" w:rsidRPr="003B001C" w:rsidRDefault="00F457DE" w:rsidP="00D359D9">
            <w:pPr>
              <w:jc w:val="center"/>
              <w:rPr>
                <w:sz w:val="20"/>
                <w:szCs w:val="20"/>
              </w:rPr>
            </w:pPr>
            <w:r w:rsidRPr="003B001C">
              <w:rPr>
                <w:b/>
                <w:sz w:val="20"/>
                <w:szCs w:val="20"/>
              </w:rPr>
              <w:t>Результати навчання</w:t>
            </w:r>
          </w:p>
        </w:tc>
        <w:tc>
          <w:tcPr>
            <w:tcW w:w="7448" w:type="dxa"/>
            <w:gridSpan w:val="10"/>
            <w:noWrap/>
            <w:vAlign w:val="center"/>
          </w:tcPr>
          <w:p w:rsidR="00F457DE" w:rsidRPr="003B001C" w:rsidRDefault="00F457DE" w:rsidP="00677FF0">
            <w:pPr>
              <w:jc w:val="center"/>
              <w:rPr>
                <w:b/>
                <w:spacing w:val="-8"/>
                <w:sz w:val="20"/>
                <w:szCs w:val="20"/>
              </w:rPr>
            </w:pPr>
            <w:r w:rsidRPr="003B001C">
              <w:rPr>
                <w:b/>
                <w:sz w:val="20"/>
                <w:szCs w:val="20"/>
              </w:rPr>
              <w:t>Обов’язкові компоненти спеціальності</w:t>
            </w:r>
          </w:p>
        </w:tc>
        <w:tc>
          <w:tcPr>
            <w:tcW w:w="4435" w:type="dxa"/>
            <w:gridSpan w:val="6"/>
            <w:vAlign w:val="center"/>
          </w:tcPr>
          <w:p w:rsidR="00F457DE" w:rsidRPr="003B001C" w:rsidRDefault="00F457DE" w:rsidP="00677FF0">
            <w:pPr>
              <w:jc w:val="center"/>
              <w:rPr>
                <w:b/>
                <w:sz w:val="20"/>
                <w:szCs w:val="20"/>
              </w:rPr>
            </w:pPr>
            <w:r w:rsidRPr="003B001C">
              <w:rPr>
                <w:b/>
                <w:sz w:val="20"/>
                <w:szCs w:val="20"/>
              </w:rPr>
              <w:t>Компоненти вибіркового блоку</w:t>
            </w:r>
          </w:p>
        </w:tc>
      </w:tr>
      <w:tr w:rsidR="00F457DE" w:rsidRPr="003B001C">
        <w:trPr>
          <w:cantSplit/>
          <w:trHeight w:val="172"/>
          <w:jc w:val="center"/>
        </w:trPr>
        <w:tc>
          <w:tcPr>
            <w:tcW w:w="2091" w:type="dxa"/>
            <w:vMerge/>
            <w:tcBorders>
              <w:bottom w:val="double" w:sz="4" w:space="0" w:color="auto"/>
            </w:tcBorders>
            <w:vAlign w:val="center"/>
          </w:tcPr>
          <w:p w:rsidR="00F457DE" w:rsidRPr="003B001C" w:rsidRDefault="00F457DE" w:rsidP="00677FF0">
            <w:pPr>
              <w:jc w:val="center"/>
              <w:rPr>
                <w:b/>
                <w:sz w:val="20"/>
                <w:szCs w:val="20"/>
              </w:rPr>
            </w:pPr>
          </w:p>
        </w:tc>
        <w:tc>
          <w:tcPr>
            <w:tcW w:w="746"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ОК1</w:t>
            </w:r>
          </w:p>
        </w:tc>
        <w:tc>
          <w:tcPr>
            <w:tcW w:w="747"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ОК2</w:t>
            </w:r>
          </w:p>
        </w:tc>
        <w:tc>
          <w:tcPr>
            <w:tcW w:w="748"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ОК3</w:t>
            </w:r>
          </w:p>
        </w:tc>
        <w:tc>
          <w:tcPr>
            <w:tcW w:w="748"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ОК4</w:t>
            </w:r>
          </w:p>
        </w:tc>
        <w:tc>
          <w:tcPr>
            <w:tcW w:w="749"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ОК5</w:t>
            </w:r>
          </w:p>
        </w:tc>
        <w:tc>
          <w:tcPr>
            <w:tcW w:w="748"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ОК6</w:t>
            </w:r>
          </w:p>
        </w:tc>
        <w:tc>
          <w:tcPr>
            <w:tcW w:w="748"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ОК7</w:t>
            </w:r>
          </w:p>
        </w:tc>
        <w:tc>
          <w:tcPr>
            <w:tcW w:w="748"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ОК8</w:t>
            </w:r>
          </w:p>
        </w:tc>
        <w:tc>
          <w:tcPr>
            <w:tcW w:w="749"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ОК9</w:t>
            </w:r>
          </w:p>
        </w:tc>
        <w:tc>
          <w:tcPr>
            <w:tcW w:w="717" w:type="dxa"/>
            <w:tcBorders>
              <w:bottom w:val="double" w:sz="4" w:space="0" w:color="auto"/>
            </w:tcBorders>
            <w:noWrap/>
            <w:vAlign w:val="center"/>
          </w:tcPr>
          <w:p w:rsidR="00F457DE" w:rsidRPr="003B001C" w:rsidRDefault="00F457DE" w:rsidP="00677FF0">
            <w:pPr>
              <w:jc w:val="center"/>
              <w:rPr>
                <w:b/>
                <w:spacing w:val="-8"/>
                <w:sz w:val="20"/>
                <w:szCs w:val="20"/>
              </w:rPr>
            </w:pPr>
            <w:r w:rsidRPr="003B001C">
              <w:rPr>
                <w:b/>
                <w:spacing w:val="-8"/>
                <w:sz w:val="20"/>
                <w:szCs w:val="20"/>
              </w:rPr>
              <w:t>ОК10</w:t>
            </w:r>
          </w:p>
        </w:tc>
        <w:tc>
          <w:tcPr>
            <w:tcW w:w="784" w:type="dxa"/>
            <w:tcBorders>
              <w:bottom w:val="double" w:sz="4" w:space="0" w:color="auto"/>
            </w:tcBorders>
            <w:vAlign w:val="center"/>
          </w:tcPr>
          <w:p w:rsidR="00F457DE" w:rsidRPr="003B001C" w:rsidRDefault="00F457DE" w:rsidP="00677FF0">
            <w:pPr>
              <w:jc w:val="center"/>
              <w:rPr>
                <w:b/>
                <w:sz w:val="20"/>
                <w:szCs w:val="20"/>
              </w:rPr>
            </w:pPr>
            <w:r w:rsidRPr="003B001C">
              <w:rPr>
                <w:b/>
                <w:sz w:val="20"/>
                <w:szCs w:val="20"/>
              </w:rPr>
              <w:t>В11</w:t>
            </w:r>
          </w:p>
        </w:tc>
        <w:tc>
          <w:tcPr>
            <w:tcW w:w="749" w:type="dxa"/>
            <w:tcBorders>
              <w:bottom w:val="double" w:sz="4" w:space="0" w:color="auto"/>
            </w:tcBorders>
            <w:vAlign w:val="center"/>
          </w:tcPr>
          <w:p w:rsidR="00F457DE" w:rsidRPr="003B001C" w:rsidRDefault="00F457DE" w:rsidP="00677FF0">
            <w:pPr>
              <w:jc w:val="center"/>
              <w:rPr>
                <w:b/>
                <w:sz w:val="20"/>
                <w:szCs w:val="20"/>
              </w:rPr>
            </w:pPr>
            <w:r w:rsidRPr="003B001C">
              <w:rPr>
                <w:b/>
                <w:sz w:val="20"/>
                <w:szCs w:val="20"/>
              </w:rPr>
              <w:t>В12</w:t>
            </w:r>
          </w:p>
        </w:tc>
        <w:tc>
          <w:tcPr>
            <w:tcW w:w="749" w:type="dxa"/>
            <w:tcBorders>
              <w:bottom w:val="double" w:sz="4" w:space="0" w:color="auto"/>
            </w:tcBorders>
            <w:vAlign w:val="center"/>
          </w:tcPr>
          <w:p w:rsidR="00F457DE" w:rsidRPr="003B001C" w:rsidRDefault="00F457DE" w:rsidP="00677FF0">
            <w:pPr>
              <w:jc w:val="center"/>
              <w:rPr>
                <w:b/>
                <w:sz w:val="20"/>
                <w:szCs w:val="20"/>
              </w:rPr>
            </w:pPr>
            <w:r w:rsidRPr="003B001C">
              <w:rPr>
                <w:b/>
                <w:sz w:val="20"/>
                <w:szCs w:val="20"/>
              </w:rPr>
              <w:t>В13</w:t>
            </w:r>
          </w:p>
        </w:tc>
        <w:tc>
          <w:tcPr>
            <w:tcW w:w="749" w:type="dxa"/>
            <w:tcBorders>
              <w:bottom w:val="double" w:sz="4" w:space="0" w:color="auto"/>
            </w:tcBorders>
            <w:vAlign w:val="center"/>
          </w:tcPr>
          <w:p w:rsidR="00F457DE" w:rsidRPr="003B001C" w:rsidRDefault="00F457DE" w:rsidP="00677FF0">
            <w:pPr>
              <w:jc w:val="center"/>
              <w:rPr>
                <w:b/>
                <w:sz w:val="20"/>
                <w:szCs w:val="20"/>
              </w:rPr>
            </w:pPr>
            <w:r w:rsidRPr="003B001C">
              <w:rPr>
                <w:b/>
                <w:sz w:val="20"/>
                <w:szCs w:val="20"/>
              </w:rPr>
              <w:t>В21</w:t>
            </w:r>
          </w:p>
        </w:tc>
        <w:tc>
          <w:tcPr>
            <w:tcW w:w="749"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В22</w:t>
            </w:r>
          </w:p>
        </w:tc>
        <w:tc>
          <w:tcPr>
            <w:tcW w:w="655" w:type="dxa"/>
            <w:tcBorders>
              <w:bottom w:val="double" w:sz="4" w:space="0" w:color="auto"/>
            </w:tcBorders>
            <w:noWrap/>
            <w:vAlign w:val="center"/>
          </w:tcPr>
          <w:p w:rsidR="00F457DE" w:rsidRPr="003B001C" w:rsidRDefault="00F457DE" w:rsidP="00677FF0">
            <w:pPr>
              <w:jc w:val="center"/>
              <w:rPr>
                <w:b/>
                <w:sz w:val="20"/>
                <w:szCs w:val="20"/>
              </w:rPr>
            </w:pPr>
            <w:r w:rsidRPr="003B001C">
              <w:rPr>
                <w:b/>
                <w:sz w:val="20"/>
                <w:szCs w:val="20"/>
              </w:rPr>
              <w:t>В23</w:t>
            </w:r>
          </w:p>
        </w:tc>
      </w:tr>
      <w:tr w:rsidR="00F457DE" w:rsidRPr="003B001C">
        <w:trPr>
          <w:trHeight w:val="198"/>
          <w:jc w:val="center"/>
        </w:trPr>
        <w:tc>
          <w:tcPr>
            <w:tcW w:w="2091"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w:t>
            </w:r>
          </w:p>
        </w:tc>
        <w:tc>
          <w:tcPr>
            <w:tcW w:w="746"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2</w:t>
            </w:r>
          </w:p>
        </w:tc>
        <w:tc>
          <w:tcPr>
            <w:tcW w:w="747"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3</w:t>
            </w:r>
          </w:p>
        </w:tc>
        <w:tc>
          <w:tcPr>
            <w:tcW w:w="748"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4</w:t>
            </w:r>
          </w:p>
        </w:tc>
        <w:tc>
          <w:tcPr>
            <w:tcW w:w="748"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5</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6</w:t>
            </w:r>
          </w:p>
        </w:tc>
        <w:tc>
          <w:tcPr>
            <w:tcW w:w="748"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7</w:t>
            </w:r>
          </w:p>
        </w:tc>
        <w:tc>
          <w:tcPr>
            <w:tcW w:w="748"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8</w:t>
            </w:r>
          </w:p>
        </w:tc>
        <w:tc>
          <w:tcPr>
            <w:tcW w:w="748"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9</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10</w:t>
            </w:r>
          </w:p>
        </w:tc>
        <w:tc>
          <w:tcPr>
            <w:tcW w:w="717"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11</w:t>
            </w:r>
          </w:p>
        </w:tc>
        <w:tc>
          <w:tcPr>
            <w:tcW w:w="784"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12</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13</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14</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15</w:t>
            </w:r>
          </w:p>
        </w:tc>
        <w:tc>
          <w:tcPr>
            <w:tcW w:w="749"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16</w:t>
            </w:r>
          </w:p>
        </w:tc>
        <w:tc>
          <w:tcPr>
            <w:tcW w:w="655" w:type="dxa"/>
            <w:tcBorders>
              <w:top w:val="double" w:sz="4" w:space="0" w:color="auto"/>
              <w:bottom w:val="double" w:sz="4" w:space="0" w:color="auto"/>
            </w:tcBorders>
          </w:tcPr>
          <w:p w:rsidR="00F457DE" w:rsidRPr="003B001C" w:rsidRDefault="00F457DE" w:rsidP="001960AE">
            <w:pPr>
              <w:jc w:val="center"/>
              <w:rPr>
                <w:sz w:val="18"/>
                <w:szCs w:val="18"/>
              </w:rPr>
            </w:pPr>
            <w:r w:rsidRPr="003B001C">
              <w:rPr>
                <w:sz w:val="18"/>
                <w:szCs w:val="18"/>
              </w:rPr>
              <w:t>17</w:t>
            </w:r>
          </w:p>
        </w:tc>
      </w:tr>
      <w:tr w:rsidR="00F457DE" w:rsidRPr="003B001C">
        <w:trPr>
          <w:trHeight w:val="203"/>
          <w:jc w:val="center"/>
        </w:trPr>
        <w:tc>
          <w:tcPr>
            <w:tcW w:w="2091" w:type="dxa"/>
            <w:tcBorders>
              <w:top w:val="double" w:sz="4" w:space="0" w:color="auto"/>
            </w:tcBorders>
          </w:tcPr>
          <w:p w:rsidR="00F457DE" w:rsidRPr="003B001C" w:rsidRDefault="00F457DE" w:rsidP="0043695F">
            <w:pPr>
              <w:spacing w:line="216" w:lineRule="auto"/>
              <w:rPr>
                <w:b/>
                <w:sz w:val="20"/>
                <w:szCs w:val="20"/>
              </w:rPr>
            </w:pPr>
            <w:r w:rsidRPr="003B001C">
              <w:rPr>
                <w:b/>
                <w:sz w:val="20"/>
                <w:szCs w:val="20"/>
              </w:rPr>
              <w:t>РН01</w:t>
            </w:r>
          </w:p>
        </w:tc>
        <w:tc>
          <w:tcPr>
            <w:tcW w:w="746" w:type="dxa"/>
            <w:tcBorders>
              <w:top w:val="double" w:sz="4" w:space="0" w:color="auto"/>
            </w:tcBorders>
          </w:tcPr>
          <w:p w:rsidR="00F457DE" w:rsidRPr="003B001C" w:rsidRDefault="00F457DE" w:rsidP="0043695F">
            <w:pPr>
              <w:spacing w:line="216" w:lineRule="auto"/>
              <w:jc w:val="center"/>
              <w:rPr>
                <w:b/>
                <w:sz w:val="20"/>
                <w:szCs w:val="20"/>
              </w:rPr>
            </w:pPr>
          </w:p>
        </w:tc>
        <w:tc>
          <w:tcPr>
            <w:tcW w:w="747" w:type="dxa"/>
            <w:tcBorders>
              <w:top w:val="double" w:sz="4" w:space="0" w:color="auto"/>
            </w:tcBorders>
          </w:tcPr>
          <w:p w:rsidR="00F457DE" w:rsidRPr="003B001C" w:rsidRDefault="00F457DE" w:rsidP="0043695F">
            <w:pPr>
              <w:spacing w:line="216" w:lineRule="auto"/>
              <w:jc w:val="center"/>
              <w:rPr>
                <w:b/>
                <w:sz w:val="20"/>
                <w:szCs w:val="20"/>
              </w:rPr>
            </w:pPr>
          </w:p>
        </w:tc>
        <w:tc>
          <w:tcPr>
            <w:tcW w:w="748" w:type="dxa"/>
            <w:tcBorders>
              <w:top w:val="double" w:sz="4" w:space="0" w:color="auto"/>
            </w:tcBorders>
          </w:tcPr>
          <w:p w:rsidR="00F457DE" w:rsidRPr="003B001C" w:rsidRDefault="00F457DE" w:rsidP="0043695F">
            <w:pPr>
              <w:spacing w:line="216" w:lineRule="auto"/>
              <w:jc w:val="center"/>
              <w:rPr>
                <w:b/>
                <w:sz w:val="20"/>
                <w:szCs w:val="20"/>
              </w:rPr>
            </w:pPr>
          </w:p>
        </w:tc>
        <w:tc>
          <w:tcPr>
            <w:tcW w:w="748" w:type="dxa"/>
            <w:tcBorders>
              <w:top w:val="double" w:sz="4" w:space="0" w:color="auto"/>
            </w:tcBorders>
          </w:tcPr>
          <w:p w:rsidR="00F457DE" w:rsidRPr="003B001C" w:rsidRDefault="00F457DE" w:rsidP="0043695F">
            <w:pPr>
              <w:spacing w:line="216" w:lineRule="auto"/>
              <w:jc w:val="center"/>
              <w:rPr>
                <w:b/>
                <w:sz w:val="20"/>
                <w:szCs w:val="20"/>
              </w:rPr>
            </w:pPr>
            <w:r w:rsidRPr="003B001C">
              <w:rPr>
                <w:b/>
                <w:sz w:val="20"/>
                <w:szCs w:val="20"/>
              </w:rPr>
              <w:t>•</w:t>
            </w:r>
          </w:p>
        </w:tc>
        <w:tc>
          <w:tcPr>
            <w:tcW w:w="749" w:type="dxa"/>
            <w:tcBorders>
              <w:top w:val="double" w:sz="4" w:space="0" w:color="auto"/>
            </w:tcBorders>
          </w:tcPr>
          <w:p w:rsidR="00F457DE" w:rsidRPr="003B001C" w:rsidRDefault="00F457DE" w:rsidP="0043695F">
            <w:pPr>
              <w:spacing w:line="216" w:lineRule="auto"/>
              <w:jc w:val="center"/>
              <w:rPr>
                <w:b/>
                <w:sz w:val="20"/>
                <w:szCs w:val="20"/>
              </w:rPr>
            </w:pPr>
            <w:r w:rsidRPr="003B001C">
              <w:rPr>
                <w:b/>
                <w:sz w:val="20"/>
                <w:szCs w:val="20"/>
              </w:rPr>
              <w:t>•</w:t>
            </w:r>
          </w:p>
        </w:tc>
        <w:tc>
          <w:tcPr>
            <w:tcW w:w="748" w:type="dxa"/>
            <w:tcBorders>
              <w:top w:val="double" w:sz="4" w:space="0" w:color="auto"/>
            </w:tcBorders>
          </w:tcPr>
          <w:p w:rsidR="00F457DE" w:rsidRPr="003B001C" w:rsidRDefault="00F457DE" w:rsidP="0043695F">
            <w:pPr>
              <w:spacing w:line="216" w:lineRule="auto"/>
              <w:jc w:val="center"/>
              <w:rPr>
                <w:b/>
                <w:sz w:val="20"/>
                <w:szCs w:val="20"/>
              </w:rPr>
            </w:pPr>
          </w:p>
        </w:tc>
        <w:tc>
          <w:tcPr>
            <w:tcW w:w="748" w:type="dxa"/>
            <w:tcBorders>
              <w:top w:val="double" w:sz="4" w:space="0" w:color="auto"/>
            </w:tcBorders>
          </w:tcPr>
          <w:p w:rsidR="00F457DE" w:rsidRPr="003B001C" w:rsidRDefault="00F457DE" w:rsidP="0043695F">
            <w:pPr>
              <w:spacing w:line="216" w:lineRule="auto"/>
              <w:jc w:val="center"/>
              <w:rPr>
                <w:b/>
                <w:sz w:val="20"/>
                <w:szCs w:val="20"/>
              </w:rPr>
            </w:pPr>
            <w:r w:rsidRPr="003B001C">
              <w:rPr>
                <w:b/>
                <w:sz w:val="20"/>
                <w:szCs w:val="20"/>
              </w:rPr>
              <w:t>•</w:t>
            </w:r>
          </w:p>
        </w:tc>
        <w:tc>
          <w:tcPr>
            <w:tcW w:w="748" w:type="dxa"/>
            <w:tcBorders>
              <w:top w:val="double" w:sz="4" w:space="0" w:color="auto"/>
            </w:tcBorders>
          </w:tcPr>
          <w:p w:rsidR="00F457DE" w:rsidRPr="003B001C" w:rsidRDefault="00F457DE" w:rsidP="0043695F">
            <w:pPr>
              <w:spacing w:line="216" w:lineRule="auto"/>
              <w:jc w:val="center"/>
              <w:rPr>
                <w:b/>
                <w:sz w:val="20"/>
                <w:szCs w:val="20"/>
              </w:rPr>
            </w:pPr>
          </w:p>
        </w:tc>
        <w:tc>
          <w:tcPr>
            <w:tcW w:w="749" w:type="dxa"/>
            <w:tcBorders>
              <w:top w:val="double" w:sz="4" w:space="0" w:color="auto"/>
            </w:tcBorders>
          </w:tcPr>
          <w:p w:rsidR="00F457DE" w:rsidRPr="003B001C" w:rsidRDefault="00F457DE" w:rsidP="0043695F">
            <w:pPr>
              <w:spacing w:line="216" w:lineRule="auto"/>
              <w:jc w:val="center"/>
              <w:rPr>
                <w:b/>
                <w:sz w:val="20"/>
                <w:szCs w:val="20"/>
              </w:rPr>
            </w:pPr>
            <w:r w:rsidRPr="003B001C">
              <w:rPr>
                <w:b/>
                <w:sz w:val="20"/>
                <w:szCs w:val="20"/>
              </w:rPr>
              <w:t>•</w:t>
            </w:r>
          </w:p>
        </w:tc>
        <w:tc>
          <w:tcPr>
            <w:tcW w:w="717" w:type="dxa"/>
            <w:tcBorders>
              <w:top w:val="double" w:sz="4" w:space="0" w:color="auto"/>
            </w:tcBorders>
          </w:tcPr>
          <w:p w:rsidR="00F457DE" w:rsidRPr="003B001C" w:rsidRDefault="00F457DE" w:rsidP="0043695F">
            <w:pPr>
              <w:spacing w:line="216" w:lineRule="auto"/>
              <w:jc w:val="center"/>
              <w:rPr>
                <w:b/>
                <w:sz w:val="20"/>
                <w:szCs w:val="20"/>
              </w:rPr>
            </w:pPr>
            <w:r w:rsidRPr="003B001C">
              <w:rPr>
                <w:b/>
                <w:sz w:val="20"/>
                <w:szCs w:val="20"/>
              </w:rPr>
              <w:t>•</w:t>
            </w:r>
          </w:p>
        </w:tc>
        <w:tc>
          <w:tcPr>
            <w:tcW w:w="784" w:type="dxa"/>
            <w:tcBorders>
              <w:top w:val="double" w:sz="4" w:space="0" w:color="auto"/>
            </w:tcBorders>
          </w:tcPr>
          <w:p w:rsidR="00F457DE" w:rsidRPr="003B001C" w:rsidRDefault="00F457DE" w:rsidP="0043695F">
            <w:pPr>
              <w:spacing w:line="216" w:lineRule="auto"/>
              <w:jc w:val="center"/>
              <w:rPr>
                <w:b/>
                <w:sz w:val="20"/>
                <w:szCs w:val="20"/>
              </w:rPr>
            </w:pPr>
          </w:p>
        </w:tc>
        <w:tc>
          <w:tcPr>
            <w:tcW w:w="749" w:type="dxa"/>
            <w:tcBorders>
              <w:top w:val="double" w:sz="4" w:space="0" w:color="auto"/>
            </w:tcBorders>
          </w:tcPr>
          <w:p w:rsidR="00F457DE" w:rsidRPr="003B001C" w:rsidRDefault="00F457DE" w:rsidP="0043695F">
            <w:pPr>
              <w:spacing w:line="216" w:lineRule="auto"/>
              <w:jc w:val="center"/>
              <w:rPr>
                <w:b/>
                <w:sz w:val="20"/>
                <w:szCs w:val="20"/>
              </w:rPr>
            </w:pPr>
          </w:p>
        </w:tc>
        <w:tc>
          <w:tcPr>
            <w:tcW w:w="749" w:type="dxa"/>
            <w:tcBorders>
              <w:top w:val="double" w:sz="4" w:space="0" w:color="auto"/>
            </w:tcBorders>
          </w:tcPr>
          <w:p w:rsidR="00F457DE" w:rsidRPr="003B001C" w:rsidRDefault="00F457DE" w:rsidP="0043695F">
            <w:pPr>
              <w:spacing w:line="216" w:lineRule="auto"/>
              <w:jc w:val="center"/>
              <w:rPr>
                <w:b/>
                <w:sz w:val="20"/>
                <w:szCs w:val="20"/>
              </w:rPr>
            </w:pPr>
          </w:p>
        </w:tc>
        <w:tc>
          <w:tcPr>
            <w:tcW w:w="749" w:type="dxa"/>
            <w:tcBorders>
              <w:top w:val="double" w:sz="4" w:space="0" w:color="auto"/>
            </w:tcBorders>
          </w:tcPr>
          <w:p w:rsidR="00F457DE" w:rsidRPr="003B001C" w:rsidRDefault="00F457DE" w:rsidP="0043695F">
            <w:pPr>
              <w:spacing w:line="216" w:lineRule="auto"/>
              <w:jc w:val="center"/>
              <w:rPr>
                <w:b/>
                <w:sz w:val="20"/>
                <w:szCs w:val="20"/>
              </w:rPr>
            </w:pPr>
          </w:p>
        </w:tc>
        <w:tc>
          <w:tcPr>
            <w:tcW w:w="749" w:type="dxa"/>
            <w:tcBorders>
              <w:top w:val="double" w:sz="4" w:space="0" w:color="auto"/>
            </w:tcBorders>
          </w:tcPr>
          <w:p w:rsidR="00F457DE" w:rsidRPr="003B001C" w:rsidRDefault="00F457DE" w:rsidP="0043695F">
            <w:pPr>
              <w:spacing w:line="216" w:lineRule="auto"/>
              <w:jc w:val="center"/>
              <w:rPr>
                <w:b/>
                <w:sz w:val="20"/>
                <w:szCs w:val="20"/>
              </w:rPr>
            </w:pPr>
          </w:p>
        </w:tc>
        <w:tc>
          <w:tcPr>
            <w:tcW w:w="655" w:type="dxa"/>
            <w:tcBorders>
              <w:top w:val="double" w:sz="4" w:space="0" w:color="auto"/>
            </w:tcBorders>
          </w:tcPr>
          <w:p w:rsidR="00F457DE" w:rsidRPr="003B001C" w:rsidRDefault="00F457DE" w:rsidP="0043695F">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РН02</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17" w:type="dxa"/>
          </w:tcPr>
          <w:p w:rsidR="00F457DE" w:rsidRPr="003B001C" w:rsidRDefault="00F457DE" w:rsidP="00407EA0">
            <w:pPr>
              <w:spacing w:line="216" w:lineRule="auto"/>
              <w:jc w:val="center"/>
              <w:rPr>
                <w:b/>
                <w:sz w:val="20"/>
                <w:szCs w:val="20"/>
              </w:rPr>
            </w:pPr>
            <w:r w:rsidRPr="003B001C">
              <w:rPr>
                <w:b/>
                <w:sz w:val="20"/>
                <w:szCs w:val="20"/>
              </w:rPr>
              <w:t>•</w:t>
            </w: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РН03</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17" w:type="dxa"/>
          </w:tcPr>
          <w:p w:rsidR="00F457DE" w:rsidRPr="003B001C" w:rsidRDefault="00F457DE" w:rsidP="00407EA0">
            <w:pPr>
              <w:spacing w:line="216" w:lineRule="auto"/>
              <w:jc w:val="center"/>
              <w:rPr>
                <w:b/>
                <w:sz w:val="20"/>
                <w:szCs w:val="20"/>
              </w:rPr>
            </w:pPr>
            <w:r w:rsidRPr="003B001C">
              <w:rPr>
                <w:b/>
                <w:sz w:val="20"/>
                <w:szCs w:val="20"/>
              </w:rPr>
              <w:t>•</w:t>
            </w: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РН04</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19"/>
          <w:jc w:val="center"/>
        </w:trPr>
        <w:tc>
          <w:tcPr>
            <w:tcW w:w="2091" w:type="dxa"/>
          </w:tcPr>
          <w:p w:rsidR="00F457DE" w:rsidRPr="003B001C" w:rsidRDefault="00F457DE" w:rsidP="00407EA0">
            <w:pPr>
              <w:spacing w:line="216" w:lineRule="auto"/>
              <w:rPr>
                <w:b/>
                <w:sz w:val="20"/>
                <w:szCs w:val="20"/>
              </w:rPr>
            </w:pPr>
            <w:r w:rsidRPr="003B001C">
              <w:rPr>
                <w:b/>
                <w:sz w:val="20"/>
                <w:szCs w:val="20"/>
              </w:rPr>
              <w:t>РН05</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РН06</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РН07</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17" w:type="dxa"/>
          </w:tcPr>
          <w:p w:rsidR="00F457DE" w:rsidRPr="003B001C" w:rsidRDefault="00F457DE" w:rsidP="00407EA0">
            <w:pPr>
              <w:spacing w:line="216" w:lineRule="auto"/>
              <w:jc w:val="center"/>
              <w:rPr>
                <w:b/>
                <w:sz w:val="20"/>
                <w:szCs w:val="20"/>
              </w:rPr>
            </w:pPr>
            <w:r w:rsidRPr="003B001C">
              <w:rPr>
                <w:b/>
                <w:sz w:val="20"/>
                <w:szCs w:val="20"/>
              </w:rPr>
              <w:t>•</w:t>
            </w: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РН08</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РН09</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РН10</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19"/>
          <w:jc w:val="center"/>
        </w:trPr>
        <w:tc>
          <w:tcPr>
            <w:tcW w:w="2091" w:type="dxa"/>
          </w:tcPr>
          <w:p w:rsidR="00F457DE" w:rsidRPr="003B001C" w:rsidRDefault="00F457DE" w:rsidP="00407EA0">
            <w:pPr>
              <w:spacing w:line="216" w:lineRule="auto"/>
              <w:rPr>
                <w:sz w:val="20"/>
                <w:szCs w:val="20"/>
              </w:rPr>
            </w:pPr>
            <w:r w:rsidRPr="003B001C">
              <w:rPr>
                <w:b/>
                <w:sz w:val="20"/>
                <w:szCs w:val="20"/>
              </w:rPr>
              <w:t>РН11</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sz w:val="20"/>
                <w:szCs w:val="20"/>
              </w:rPr>
            </w:pPr>
            <w:r w:rsidRPr="003B001C">
              <w:rPr>
                <w:b/>
                <w:sz w:val="20"/>
                <w:szCs w:val="20"/>
              </w:rPr>
              <w:t>РН12</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sz w:val="20"/>
                <w:szCs w:val="20"/>
              </w:rPr>
            </w:pPr>
            <w:r w:rsidRPr="003B001C">
              <w:rPr>
                <w:b/>
                <w:sz w:val="20"/>
                <w:szCs w:val="20"/>
              </w:rPr>
              <w:t>РН13</w:t>
            </w:r>
          </w:p>
        </w:tc>
        <w:tc>
          <w:tcPr>
            <w:tcW w:w="746" w:type="dxa"/>
          </w:tcPr>
          <w:p w:rsidR="00F457DE" w:rsidRPr="003B001C" w:rsidRDefault="00F457DE" w:rsidP="00407EA0">
            <w:pPr>
              <w:spacing w:line="216" w:lineRule="auto"/>
              <w:jc w:val="center"/>
              <w:rPr>
                <w:b/>
                <w:sz w:val="20"/>
                <w:szCs w:val="20"/>
              </w:rPr>
            </w:pPr>
            <w:r w:rsidRPr="00777DD6">
              <w:rPr>
                <w:b/>
                <w:sz w:val="20"/>
                <w:szCs w:val="20"/>
              </w:rPr>
              <w:t>•</w:t>
            </w: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sz w:val="20"/>
                <w:szCs w:val="20"/>
              </w:rPr>
            </w:pPr>
            <w:r w:rsidRPr="003B001C">
              <w:rPr>
                <w:b/>
                <w:sz w:val="20"/>
                <w:szCs w:val="20"/>
              </w:rPr>
              <w:t>РН14</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r w:rsidRPr="003B001C">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sz w:val="20"/>
                <w:szCs w:val="20"/>
              </w:rPr>
            </w:pPr>
            <w:r w:rsidRPr="003B001C">
              <w:rPr>
                <w:b/>
                <w:sz w:val="20"/>
                <w:szCs w:val="20"/>
              </w:rPr>
              <w:t>РН15</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3B001C">
              <w:rPr>
                <w:b/>
                <w:sz w:val="20"/>
                <w:szCs w:val="20"/>
              </w:rPr>
              <w:t>•</w:t>
            </w: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r w:rsidRPr="00777DD6">
              <w:rPr>
                <w:b/>
                <w:sz w:val="20"/>
                <w:szCs w:val="20"/>
              </w:rPr>
              <w:t>•</w:t>
            </w: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655" w:type="dxa"/>
          </w:tcPr>
          <w:p w:rsidR="00F457DE" w:rsidRPr="003B001C" w:rsidRDefault="00F457DE" w:rsidP="00407EA0">
            <w:pPr>
              <w:spacing w:line="216" w:lineRule="auto"/>
              <w:jc w:val="center"/>
              <w:rPr>
                <w:b/>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ПР1.1</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r w:rsidRPr="003B001C">
              <w:rPr>
                <w:b/>
                <w:sz w:val="20"/>
                <w:szCs w:val="20"/>
              </w:rPr>
              <w:t>•</w:t>
            </w: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655" w:type="dxa"/>
          </w:tcPr>
          <w:p w:rsidR="00F457DE" w:rsidRPr="003B001C" w:rsidRDefault="00F457DE" w:rsidP="00407EA0">
            <w:pPr>
              <w:spacing w:line="216" w:lineRule="auto"/>
              <w:jc w:val="center"/>
              <w:rPr>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ПР1.2</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r w:rsidRPr="003B001C">
              <w:rPr>
                <w:b/>
                <w:sz w:val="20"/>
                <w:szCs w:val="20"/>
              </w:rPr>
              <w:t>•</w:t>
            </w: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655" w:type="dxa"/>
          </w:tcPr>
          <w:p w:rsidR="00F457DE" w:rsidRPr="003B001C" w:rsidRDefault="00F457DE" w:rsidP="00407EA0">
            <w:pPr>
              <w:spacing w:line="216" w:lineRule="auto"/>
              <w:jc w:val="center"/>
              <w:rPr>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ПР1.3</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r w:rsidRPr="003B001C">
              <w:rPr>
                <w:b/>
                <w:sz w:val="20"/>
                <w:szCs w:val="20"/>
              </w:rPr>
              <w:t>•</w:t>
            </w: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655" w:type="dxa"/>
          </w:tcPr>
          <w:p w:rsidR="00F457DE" w:rsidRPr="003B001C" w:rsidRDefault="00F457DE" w:rsidP="00407EA0">
            <w:pPr>
              <w:spacing w:line="216" w:lineRule="auto"/>
              <w:jc w:val="center"/>
              <w:rPr>
                <w:sz w:val="20"/>
                <w:szCs w:val="20"/>
              </w:rPr>
            </w:pPr>
          </w:p>
        </w:tc>
      </w:tr>
      <w:tr w:rsidR="00F457DE" w:rsidRPr="003B001C">
        <w:trPr>
          <w:trHeight w:val="219"/>
          <w:jc w:val="center"/>
        </w:trPr>
        <w:tc>
          <w:tcPr>
            <w:tcW w:w="2091" w:type="dxa"/>
          </w:tcPr>
          <w:p w:rsidR="00F457DE" w:rsidRPr="003B001C" w:rsidRDefault="00F457DE" w:rsidP="00407EA0">
            <w:pPr>
              <w:spacing w:line="216" w:lineRule="auto"/>
              <w:rPr>
                <w:b/>
                <w:sz w:val="20"/>
                <w:szCs w:val="20"/>
              </w:rPr>
            </w:pPr>
            <w:r w:rsidRPr="003B001C">
              <w:rPr>
                <w:b/>
                <w:sz w:val="20"/>
                <w:szCs w:val="20"/>
              </w:rPr>
              <w:t>ПР2.1</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sz w:val="20"/>
                <w:szCs w:val="20"/>
              </w:rPr>
            </w:pPr>
            <w:r w:rsidRPr="003B001C">
              <w:rPr>
                <w:b/>
                <w:sz w:val="20"/>
                <w:szCs w:val="20"/>
              </w:rPr>
              <w:t>•</w:t>
            </w:r>
          </w:p>
        </w:tc>
        <w:tc>
          <w:tcPr>
            <w:tcW w:w="749" w:type="dxa"/>
          </w:tcPr>
          <w:p w:rsidR="00F457DE" w:rsidRPr="003B001C" w:rsidRDefault="00F457DE" w:rsidP="00407EA0">
            <w:pPr>
              <w:spacing w:line="216" w:lineRule="auto"/>
              <w:jc w:val="center"/>
              <w:rPr>
                <w:sz w:val="20"/>
                <w:szCs w:val="20"/>
              </w:rPr>
            </w:pPr>
          </w:p>
        </w:tc>
        <w:tc>
          <w:tcPr>
            <w:tcW w:w="655" w:type="dxa"/>
          </w:tcPr>
          <w:p w:rsidR="00F457DE" w:rsidRPr="003B001C" w:rsidRDefault="00F457DE" w:rsidP="00407EA0">
            <w:pPr>
              <w:spacing w:line="216" w:lineRule="auto"/>
              <w:jc w:val="center"/>
              <w:rPr>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ПР2.2</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r w:rsidRPr="003B001C">
              <w:rPr>
                <w:b/>
                <w:sz w:val="20"/>
                <w:szCs w:val="20"/>
              </w:rPr>
              <w:t>•</w:t>
            </w:r>
          </w:p>
        </w:tc>
        <w:tc>
          <w:tcPr>
            <w:tcW w:w="655" w:type="dxa"/>
          </w:tcPr>
          <w:p w:rsidR="00F457DE" w:rsidRPr="003B001C" w:rsidRDefault="00F457DE" w:rsidP="00407EA0">
            <w:pPr>
              <w:spacing w:line="216" w:lineRule="auto"/>
              <w:jc w:val="center"/>
              <w:rPr>
                <w:sz w:val="20"/>
                <w:szCs w:val="20"/>
              </w:rPr>
            </w:pPr>
          </w:p>
        </w:tc>
      </w:tr>
      <w:tr w:rsidR="00F457DE" w:rsidRPr="003B001C">
        <w:trPr>
          <w:trHeight w:val="203"/>
          <w:jc w:val="center"/>
        </w:trPr>
        <w:tc>
          <w:tcPr>
            <w:tcW w:w="2091" w:type="dxa"/>
          </w:tcPr>
          <w:p w:rsidR="00F457DE" w:rsidRPr="003B001C" w:rsidRDefault="00F457DE" w:rsidP="00407EA0">
            <w:pPr>
              <w:spacing w:line="216" w:lineRule="auto"/>
              <w:rPr>
                <w:b/>
                <w:sz w:val="20"/>
                <w:szCs w:val="20"/>
              </w:rPr>
            </w:pPr>
            <w:r w:rsidRPr="003B001C">
              <w:rPr>
                <w:b/>
                <w:sz w:val="20"/>
                <w:szCs w:val="20"/>
              </w:rPr>
              <w:t>ПР2.3</w:t>
            </w:r>
          </w:p>
        </w:tc>
        <w:tc>
          <w:tcPr>
            <w:tcW w:w="746" w:type="dxa"/>
          </w:tcPr>
          <w:p w:rsidR="00F457DE" w:rsidRPr="003B001C" w:rsidRDefault="00F457DE" w:rsidP="00407EA0">
            <w:pPr>
              <w:spacing w:line="216" w:lineRule="auto"/>
              <w:jc w:val="center"/>
              <w:rPr>
                <w:b/>
                <w:sz w:val="20"/>
                <w:szCs w:val="20"/>
              </w:rPr>
            </w:pPr>
          </w:p>
        </w:tc>
        <w:tc>
          <w:tcPr>
            <w:tcW w:w="747"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8"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17" w:type="dxa"/>
          </w:tcPr>
          <w:p w:rsidR="00F457DE" w:rsidRPr="003B001C" w:rsidRDefault="00F457DE" w:rsidP="00407EA0">
            <w:pPr>
              <w:spacing w:line="216" w:lineRule="auto"/>
              <w:jc w:val="center"/>
              <w:rPr>
                <w:b/>
                <w:sz w:val="20"/>
                <w:szCs w:val="20"/>
              </w:rPr>
            </w:pPr>
          </w:p>
        </w:tc>
        <w:tc>
          <w:tcPr>
            <w:tcW w:w="784"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b/>
                <w:sz w:val="20"/>
                <w:szCs w:val="20"/>
              </w:rPr>
            </w:pPr>
          </w:p>
        </w:tc>
        <w:tc>
          <w:tcPr>
            <w:tcW w:w="749" w:type="dxa"/>
          </w:tcPr>
          <w:p w:rsidR="00F457DE" w:rsidRPr="003B001C" w:rsidRDefault="00F457DE" w:rsidP="00407EA0">
            <w:pPr>
              <w:spacing w:line="216" w:lineRule="auto"/>
              <w:jc w:val="center"/>
              <w:rPr>
                <w:sz w:val="20"/>
                <w:szCs w:val="20"/>
              </w:rPr>
            </w:pPr>
          </w:p>
        </w:tc>
        <w:tc>
          <w:tcPr>
            <w:tcW w:w="749" w:type="dxa"/>
          </w:tcPr>
          <w:p w:rsidR="00F457DE" w:rsidRPr="003B001C" w:rsidRDefault="00F457DE" w:rsidP="00407EA0">
            <w:pPr>
              <w:spacing w:line="216" w:lineRule="auto"/>
              <w:jc w:val="center"/>
              <w:rPr>
                <w:sz w:val="20"/>
                <w:szCs w:val="20"/>
              </w:rPr>
            </w:pPr>
          </w:p>
        </w:tc>
        <w:tc>
          <w:tcPr>
            <w:tcW w:w="655" w:type="dxa"/>
          </w:tcPr>
          <w:p w:rsidR="00F457DE" w:rsidRPr="003B001C" w:rsidRDefault="00F457DE" w:rsidP="00407EA0">
            <w:pPr>
              <w:spacing w:line="216" w:lineRule="auto"/>
              <w:jc w:val="center"/>
              <w:rPr>
                <w:sz w:val="20"/>
                <w:szCs w:val="20"/>
              </w:rPr>
            </w:pPr>
            <w:r w:rsidRPr="003B001C">
              <w:rPr>
                <w:b/>
                <w:sz w:val="20"/>
                <w:szCs w:val="20"/>
              </w:rPr>
              <w:t>•</w:t>
            </w:r>
          </w:p>
        </w:tc>
      </w:tr>
    </w:tbl>
    <w:p w:rsidR="00F457DE" w:rsidRPr="00F7507C" w:rsidRDefault="00F457DE">
      <w:pPr>
        <w:rPr>
          <w:b/>
          <w:sz w:val="20"/>
          <w:szCs w:val="20"/>
        </w:rPr>
      </w:pPr>
    </w:p>
    <w:p w:rsidR="00F457DE" w:rsidRPr="00F7507C" w:rsidRDefault="00F457DE">
      <w:pPr>
        <w:rPr>
          <w:sz w:val="20"/>
          <w:szCs w:val="20"/>
        </w:rPr>
      </w:pPr>
      <w:r w:rsidRPr="00F7507C">
        <w:rPr>
          <w:b/>
          <w:sz w:val="20"/>
          <w:szCs w:val="20"/>
        </w:rPr>
        <w:t xml:space="preserve">Умовні позначення: </w:t>
      </w:r>
      <w:r>
        <w:rPr>
          <w:sz w:val="20"/>
          <w:szCs w:val="20"/>
        </w:rPr>
        <w:t>О</w:t>
      </w:r>
      <w:r w:rsidRPr="00F7507C">
        <w:rPr>
          <w:sz w:val="20"/>
          <w:szCs w:val="20"/>
        </w:rPr>
        <w:t>Кі – обов’язкова дисципліна</w:t>
      </w:r>
      <w:r>
        <w:rPr>
          <w:sz w:val="20"/>
          <w:szCs w:val="20"/>
        </w:rPr>
        <w:t>;</w:t>
      </w:r>
      <w:r w:rsidRPr="00F7507C">
        <w:rPr>
          <w:sz w:val="20"/>
          <w:szCs w:val="20"/>
        </w:rPr>
        <w:t xml:space="preserve"> Ві – вибіркова дисципліна, і – номер дисципліни у переліку компонент освітньої складової, Р</w:t>
      </w:r>
      <w:r>
        <w:rPr>
          <w:sz w:val="20"/>
          <w:szCs w:val="20"/>
        </w:rPr>
        <w:t>Н</w:t>
      </w:r>
      <w:r w:rsidRPr="00F7507C">
        <w:rPr>
          <w:sz w:val="20"/>
          <w:szCs w:val="20"/>
        </w:rPr>
        <w:t xml:space="preserve">m – програмні результати, </w:t>
      </w:r>
      <w:r>
        <w:rPr>
          <w:sz w:val="20"/>
          <w:szCs w:val="20"/>
        </w:rPr>
        <w:t>ПР</w:t>
      </w:r>
      <w:r w:rsidRPr="00F7507C">
        <w:rPr>
          <w:sz w:val="20"/>
          <w:szCs w:val="20"/>
        </w:rPr>
        <w:t xml:space="preserve">m – програмні результати </w:t>
      </w:r>
      <w:r>
        <w:rPr>
          <w:sz w:val="20"/>
          <w:szCs w:val="20"/>
        </w:rPr>
        <w:t>спеціалізації;</w:t>
      </w:r>
      <w:r w:rsidRPr="00F7507C">
        <w:rPr>
          <w:sz w:val="20"/>
          <w:szCs w:val="20"/>
        </w:rPr>
        <w:t xml:space="preserve"> m – номер у переліку.</w:t>
      </w:r>
    </w:p>
    <w:p w:rsidR="00F457DE" w:rsidRPr="00F7507C" w:rsidRDefault="00F457DE" w:rsidP="002D1984">
      <w:pPr>
        <w:rPr>
          <w:sz w:val="20"/>
          <w:szCs w:val="20"/>
        </w:rPr>
        <w:sectPr w:rsidR="00F457DE" w:rsidRPr="00F7507C" w:rsidSect="00693A69">
          <w:footerReference w:type="default" r:id="rId9"/>
          <w:pgSz w:w="16840" w:h="11907" w:orient="landscape" w:code="9"/>
          <w:pgMar w:top="1134" w:right="567" w:bottom="567" w:left="567" w:header="709" w:footer="709" w:gutter="0"/>
          <w:cols w:space="708"/>
          <w:titlePg/>
          <w:docGrid w:linePitch="360"/>
        </w:sectPr>
      </w:pPr>
    </w:p>
    <w:p w:rsidR="00F457DE" w:rsidRPr="00F7507C" w:rsidRDefault="00F457DE" w:rsidP="000D02DF">
      <w:pPr>
        <w:pStyle w:val="BodyTextIndent"/>
        <w:spacing w:line="264" w:lineRule="auto"/>
        <w:ind w:firstLine="0"/>
        <w:jc w:val="center"/>
        <w:rPr>
          <w:b/>
          <w:bCs/>
          <w:szCs w:val="28"/>
          <w:lang w:val="uk-UA"/>
        </w:rPr>
      </w:pPr>
      <w:r w:rsidRPr="00F7507C">
        <w:rPr>
          <w:b/>
          <w:bCs/>
          <w:szCs w:val="28"/>
          <w:lang w:val="uk-UA"/>
        </w:rPr>
        <w:t xml:space="preserve">7. Структурно-логічна схема освітньо-професійної програми магістра </w:t>
      </w:r>
    </w:p>
    <w:p w:rsidR="00F457DE" w:rsidRPr="00F7507C" w:rsidRDefault="00F457DE" w:rsidP="000D02DF">
      <w:pPr>
        <w:pStyle w:val="BodyTextIndent"/>
        <w:spacing w:line="264" w:lineRule="auto"/>
        <w:ind w:firstLine="0"/>
        <w:jc w:val="center"/>
        <w:rPr>
          <w:b/>
          <w:bCs/>
          <w:szCs w:val="28"/>
          <w:lang w:val="uk-UA"/>
        </w:rPr>
      </w:pPr>
      <w:r w:rsidRPr="00F7507C">
        <w:rPr>
          <w:b/>
          <w:bCs/>
          <w:szCs w:val="28"/>
          <w:lang w:val="uk-UA"/>
        </w:rPr>
        <w:t xml:space="preserve">зі спеціальності 126 «Інформаційні системи та технології» </w:t>
      </w:r>
    </w:p>
    <w:p w:rsidR="00F457DE" w:rsidRPr="00F7507C" w:rsidRDefault="00F457DE" w:rsidP="000D02DF">
      <w:pPr>
        <w:pStyle w:val="BodyTextIndent"/>
        <w:spacing w:line="264" w:lineRule="auto"/>
        <w:ind w:firstLine="0"/>
        <w:jc w:val="center"/>
        <w:rPr>
          <w:b/>
          <w:bCs/>
          <w:szCs w:val="28"/>
          <w:lang w:val="uk-UA"/>
        </w:rPr>
      </w:pPr>
      <w:r w:rsidRPr="00F7507C">
        <w:rPr>
          <w:b/>
          <w:bCs/>
          <w:szCs w:val="28"/>
          <w:lang w:val="uk-UA"/>
        </w:rPr>
        <w:t>за спеціалізацією «Управління ІТ проєктами»</w:t>
      </w:r>
    </w:p>
    <w:p w:rsidR="00F457DE" w:rsidRPr="00F7507C" w:rsidRDefault="00F457DE" w:rsidP="000D02DF">
      <w:pPr>
        <w:pStyle w:val="BodyTextIndent"/>
        <w:spacing w:line="264" w:lineRule="auto"/>
        <w:ind w:firstLine="0"/>
        <w:jc w:val="center"/>
        <w:rPr>
          <w:b/>
          <w:bCs/>
          <w:sz w:val="27"/>
          <w:szCs w:val="27"/>
          <w:lang w:val="uk-UA"/>
        </w:rPr>
      </w:pPr>
      <w:r w:rsidRPr="00F7507C">
        <w:rPr>
          <w:b/>
          <w:bCs/>
          <w:sz w:val="27"/>
          <w:szCs w:val="27"/>
          <w:lang w:val="uk-UA"/>
        </w:rPr>
        <w:t>для лінії «</w:t>
      </w:r>
      <w:r w:rsidRPr="00F7507C">
        <w:rPr>
          <w:b/>
          <w:bCs/>
          <w:szCs w:val="28"/>
          <w:lang w:val="uk-UA"/>
        </w:rPr>
        <w:t xml:space="preserve">Управління </w:t>
      </w:r>
      <w:r w:rsidRPr="00F7507C">
        <w:rPr>
          <w:b/>
          <w:lang w:val="uk-UA"/>
        </w:rPr>
        <w:t>ІТ проєкт</w:t>
      </w:r>
      <w:r w:rsidRPr="00F7507C">
        <w:rPr>
          <w:b/>
          <w:bCs/>
          <w:szCs w:val="28"/>
          <w:lang w:val="uk-UA"/>
        </w:rPr>
        <w:t>ами і програмами</w:t>
      </w:r>
      <w:r w:rsidRPr="00F7507C">
        <w:rPr>
          <w:b/>
          <w:bCs/>
          <w:sz w:val="27"/>
          <w:szCs w:val="27"/>
          <w:lang w:val="uk-UA"/>
        </w:rPr>
        <w:t>»</w:t>
      </w:r>
    </w:p>
    <w:p w:rsidR="00F457DE" w:rsidRPr="00F7507C" w:rsidRDefault="00F457DE" w:rsidP="00D15942">
      <w:pPr>
        <w:pStyle w:val="BodyTextIndent"/>
        <w:spacing w:line="264" w:lineRule="auto"/>
        <w:ind w:firstLine="0"/>
        <w:jc w:val="center"/>
        <w:rPr>
          <w:sz w:val="24"/>
          <w:szCs w:val="24"/>
          <w:lang w:val="uk-UA"/>
        </w:rPr>
      </w:pPr>
    </w:p>
    <w:p w:rsidR="00F457DE" w:rsidRPr="00F7507C" w:rsidRDefault="00F457DE" w:rsidP="002C7825">
      <w:pPr>
        <w:jc w:val="center"/>
      </w:pPr>
      <w:r w:rsidRPr="00EC3C21">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5" type="#_x0000_t75" style="width:468pt;height:656.25pt;visibility:visible">
            <v:imagedata r:id="rId10" o:title=""/>
          </v:shape>
        </w:pict>
      </w:r>
    </w:p>
    <w:p w:rsidR="00F457DE" w:rsidRPr="00F7507C" w:rsidRDefault="00F457DE" w:rsidP="000D02DF">
      <w:pPr>
        <w:jc w:val="center"/>
        <w:rPr>
          <w:b/>
          <w:bCs/>
          <w:szCs w:val="28"/>
        </w:rPr>
      </w:pPr>
      <w:r w:rsidRPr="00F7507C">
        <w:rPr>
          <w:b/>
          <w:bCs/>
          <w:szCs w:val="28"/>
        </w:rPr>
        <w:br w:type="page"/>
        <w:t xml:space="preserve">8. Структурно-логічна схема освітньо-професійної програми магістра </w:t>
      </w:r>
    </w:p>
    <w:p w:rsidR="00F457DE" w:rsidRPr="00F7507C" w:rsidRDefault="00F457DE" w:rsidP="000D02DF">
      <w:pPr>
        <w:pStyle w:val="BodyTextIndent"/>
        <w:ind w:firstLine="0"/>
        <w:jc w:val="center"/>
        <w:rPr>
          <w:b/>
          <w:bCs/>
          <w:szCs w:val="28"/>
          <w:lang w:val="uk-UA"/>
        </w:rPr>
      </w:pPr>
      <w:r w:rsidRPr="00F7507C">
        <w:rPr>
          <w:b/>
          <w:bCs/>
          <w:szCs w:val="28"/>
          <w:lang w:val="uk-UA"/>
        </w:rPr>
        <w:t xml:space="preserve">зі спеціальності 126 «Інформаційні системи та технології» </w:t>
      </w:r>
    </w:p>
    <w:p w:rsidR="00F457DE" w:rsidRPr="00F7507C" w:rsidRDefault="00F457DE" w:rsidP="000D02DF">
      <w:pPr>
        <w:pStyle w:val="BodyTextIndent"/>
        <w:ind w:firstLine="0"/>
        <w:jc w:val="center"/>
        <w:rPr>
          <w:b/>
          <w:bCs/>
          <w:szCs w:val="28"/>
          <w:lang w:val="uk-UA"/>
        </w:rPr>
      </w:pPr>
      <w:r w:rsidRPr="00F7507C">
        <w:rPr>
          <w:b/>
          <w:bCs/>
          <w:szCs w:val="28"/>
          <w:lang w:val="uk-UA"/>
        </w:rPr>
        <w:t>за спеціалізацією «Управління ІТ проєктами»</w:t>
      </w:r>
    </w:p>
    <w:p w:rsidR="00F457DE" w:rsidRPr="00F7507C" w:rsidRDefault="00F457DE" w:rsidP="00447BD4">
      <w:pPr>
        <w:pStyle w:val="BodyTextIndent"/>
        <w:ind w:firstLine="0"/>
        <w:jc w:val="center"/>
        <w:rPr>
          <w:b/>
          <w:bCs/>
          <w:sz w:val="27"/>
          <w:szCs w:val="27"/>
          <w:lang w:val="uk-UA"/>
        </w:rPr>
      </w:pPr>
      <w:r w:rsidRPr="00F7507C">
        <w:rPr>
          <w:b/>
          <w:bCs/>
          <w:sz w:val="27"/>
          <w:szCs w:val="27"/>
          <w:lang w:val="uk-UA"/>
        </w:rPr>
        <w:t>для лінії «</w:t>
      </w:r>
      <w:r w:rsidRPr="00F7507C">
        <w:rPr>
          <w:b/>
          <w:lang w:val="uk-UA"/>
        </w:rPr>
        <w:t xml:space="preserve"> Управління якістю ІТ проєктів</w:t>
      </w:r>
      <w:r w:rsidRPr="00F7507C">
        <w:rPr>
          <w:b/>
          <w:bCs/>
          <w:sz w:val="27"/>
          <w:szCs w:val="27"/>
          <w:lang w:val="uk-UA"/>
        </w:rPr>
        <w:t xml:space="preserve"> »</w:t>
      </w:r>
    </w:p>
    <w:p w:rsidR="00F457DE" w:rsidRPr="00F7507C" w:rsidRDefault="00F457DE" w:rsidP="00D15942">
      <w:pPr>
        <w:pStyle w:val="BodyTextIndent"/>
        <w:spacing w:line="264" w:lineRule="auto"/>
        <w:ind w:firstLine="0"/>
        <w:jc w:val="center"/>
        <w:rPr>
          <w:sz w:val="24"/>
          <w:szCs w:val="24"/>
          <w:lang w:val="uk-UA"/>
        </w:rPr>
      </w:pPr>
    </w:p>
    <w:p w:rsidR="00F457DE" w:rsidRPr="000E2676" w:rsidRDefault="00F457DE" w:rsidP="007C0608">
      <w:pPr>
        <w:jc w:val="center"/>
      </w:pPr>
      <w:r w:rsidRPr="00EC3C21">
        <w:rPr>
          <w:noProof/>
          <w:lang w:val="en-US" w:eastAsia="en-US"/>
        </w:rPr>
        <w:pict>
          <v:shape id="Picture 4" o:spid="_x0000_i1026" type="#_x0000_t75" style="width:470.25pt;height:651.75pt;visibility:visible">
            <v:imagedata r:id="rId11" o:title=""/>
          </v:shape>
        </w:pict>
      </w:r>
    </w:p>
    <w:p w:rsidR="00F457DE" w:rsidRPr="00F7507C" w:rsidRDefault="00F457DE" w:rsidP="00B7136F">
      <w:pPr>
        <w:pStyle w:val="BodyTextIndent"/>
        <w:spacing w:line="264" w:lineRule="auto"/>
        <w:ind w:firstLine="709"/>
        <w:jc w:val="center"/>
        <w:rPr>
          <w:lang w:val="uk-UA"/>
        </w:rPr>
      </w:pPr>
    </w:p>
    <w:sectPr w:rsidR="00F457DE" w:rsidRPr="00F7507C" w:rsidSect="00675860">
      <w:pgSz w:w="11907" w:h="16840" w:code="9"/>
      <w:pgMar w:top="567"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57DE" w:rsidRDefault="00F457DE">
      <w:r>
        <w:separator/>
      </w:r>
    </w:p>
  </w:endnote>
  <w:endnote w:type="continuationSeparator" w:id="0">
    <w:p w:rsidR="00F457DE" w:rsidRDefault="00F457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altName w:val="sans-serif"/>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57DE" w:rsidRDefault="00F457DE" w:rsidP="00C8708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F457DE" w:rsidRDefault="00F457DE" w:rsidP="00C8708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57DE" w:rsidRDefault="00F457DE" w:rsidP="00C8708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13</w:t>
    </w:r>
    <w:r>
      <w:rPr>
        <w:rStyle w:val="PageNumber"/>
      </w:rPr>
      <w:fldChar w:fldCharType="end"/>
    </w:r>
  </w:p>
  <w:p w:rsidR="00F457DE" w:rsidRDefault="00F457DE" w:rsidP="003C32A4">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57DE" w:rsidRDefault="00F457DE">
      <w:r>
        <w:separator/>
      </w:r>
    </w:p>
  </w:footnote>
  <w:footnote w:type="continuationSeparator" w:id="0">
    <w:p w:rsidR="00F457DE" w:rsidRDefault="00F457D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569"/>
        </w:tabs>
        <w:ind w:left="569" w:hanging="432"/>
      </w:pPr>
      <w:rPr>
        <w:rFonts w:cs="Times New Roman"/>
      </w:rPr>
    </w:lvl>
    <w:lvl w:ilvl="1">
      <w:start w:val="1"/>
      <w:numFmt w:val="none"/>
      <w:lvlText w:val=""/>
      <w:lvlJc w:val="left"/>
      <w:pPr>
        <w:tabs>
          <w:tab w:val="num" w:pos="713"/>
        </w:tabs>
        <w:ind w:left="713" w:hanging="576"/>
      </w:pPr>
      <w:rPr>
        <w:rFonts w:cs="Times New Roman"/>
      </w:rPr>
    </w:lvl>
    <w:lvl w:ilvl="2">
      <w:start w:val="1"/>
      <w:numFmt w:val="none"/>
      <w:lvlText w:val=""/>
      <w:lvlJc w:val="left"/>
      <w:pPr>
        <w:tabs>
          <w:tab w:val="num" w:pos="857"/>
        </w:tabs>
        <w:ind w:left="857" w:hanging="720"/>
      </w:pPr>
      <w:rPr>
        <w:rFonts w:cs="Times New Roman"/>
      </w:rPr>
    </w:lvl>
    <w:lvl w:ilvl="3">
      <w:start w:val="1"/>
      <w:numFmt w:val="none"/>
      <w:lvlText w:val=""/>
      <w:lvlJc w:val="left"/>
      <w:pPr>
        <w:tabs>
          <w:tab w:val="num" w:pos="1001"/>
        </w:tabs>
        <w:ind w:left="1001" w:hanging="864"/>
      </w:pPr>
      <w:rPr>
        <w:rFonts w:cs="Times New Roman"/>
      </w:rPr>
    </w:lvl>
    <w:lvl w:ilvl="4">
      <w:start w:val="1"/>
      <w:numFmt w:val="none"/>
      <w:lvlText w:val=""/>
      <w:lvlJc w:val="left"/>
      <w:pPr>
        <w:tabs>
          <w:tab w:val="num" w:pos="1145"/>
        </w:tabs>
        <w:ind w:left="1145" w:hanging="1008"/>
      </w:pPr>
      <w:rPr>
        <w:rFonts w:cs="Times New Roman"/>
      </w:rPr>
    </w:lvl>
    <w:lvl w:ilvl="5">
      <w:start w:val="1"/>
      <w:numFmt w:val="none"/>
      <w:lvlText w:val=""/>
      <w:lvlJc w:val="left"/>
      <w:pPr>
        <w:tabs>
          <w:tab w:val="num" w:pos="1289"/>
        </w:tabs>
        <w:ind w:left="1289" w:hanging="1152"/>
      </w:pPr>
      <w:rPr>
        <w:rFonts w:cs="Times New Roman"/>
      </w:rPr>
    </w:lvl>
    <w:lvl w:ilvl="6">
      <w:start w:val="1"/>
      <w:numFmt w:val="none"/>
      <w:lvlText w:val=""/>
      <w:lvlJc w:val="left"/>
      <w:pPr>
        <w:tabs>
          <w:tab w:val="num" w:pos="1433"/>
        </w:tabs>
        <w:ind w:left="1433" w:hanging="1296"/>
      </w:pPr>
      <w:rPr>
        <w:rFonts w:cs="Times New Roman"/>
      </w:rPr>
    </w:lvl>
    <w:lvl w:ilvl="7">
      <w:start w:val="1"/>
      <w:numFmt w:val="none"/>
      <w:lvlText w:val=""/>
      <w:lvlJc w:val="left"/>
      <w:pPr>
        <w:tabs>
          <w:tab w:val="num" w:pos="1577"/>
        </w:tabs>
        <w:ind w:left="1577" w:hanging="1440"/>
      </w:pPr>
      <w:rPr>
        <w:rFonts w:cs="Times New Roman"/>
      </w:rPr>
    </w:lvl>
    <w:lvl w:ilvl="8">
      <w:start w:val="1"/>
      <w:numFmt w:val="none"/>
      <w:lvlText w:val=""/>
      <w:lvlJc w:val="left"/>
      <w:pPr>
        <w:tabs>
          <w:tab w:val="num" w:pos="1721"/>
        </w:tabs>
        <w:ind w:left="1721" w:hanging="1584"/>
      </w:pPr>
      <w:rPr>
        <w:rFonts w:cs="Times New Roman"/>
      </w:rPr>
    </w:lvl>
  </w:abstractNum>
  <w:abstractNum w:abstractNumId="1">
    <w:nsid w:val="00000002"/>
    <w:multiLevelType w:val="singleLevel"/>
    <w:tmpl w:val="00000002"/>
    <w:name w:val="WW8Num2"/>
    <w:lvl w:ilvl="0">
      <w:start w:val="1"/>
      <w:numFmt w:val="decimal"/>
      <w:lvlText w:val="%1)"/>
      <w:lvlJc w:val="left"/>
      <w:pPr>
        <w:tabs>
          <w:tab w:val="num" w:pos="1080"/>
        </w:tabs>
        <w:ind w:left="1080" w:hanging="360"/>
      </w:pPr>
      <w:rPr>
        <w:rFonts w:cs="Times New Roman"/>
        <w:i w:val="0"/>
        <w:iCs/>
      </w:rPr>
    </w:lvl>
  </w:abstractNum>
  <w:abstractNum w:abstractNumId="2">
    <w:nsid w:val="00000003"/>
    <w:multiLevelType w:val="singleLevel"/>
    <w:tmpl w:val="00000003"/>
    <w:name w:val="WW8Num3"/>
    <w:lvl w:ilvl="0">
      <w:start w:val="1"/>
      <w:numFmt w:val="decimal"/>
      <w:lvlText w:val="%1."/>
      <w:lvlJc w:val="left"/>
      <w:pPr>
        <w:tabs>
          <w:tab w:val="num" w:pos="1069"/>
        </w:tabs>
        <w:ind w:left="1069" w:hanging="360"/>
      </w:pPr>
      <w:rPr>
        <w:rFonts w:cs="Times New Roman"/>
        <w:b/>
        <w:bCs/>
        <w:sz w:val="28"/>
        <w:szCs w:val="28"/>
      </w:rPr>
    </w:lvl>
  </w:abstractNum>
  <w:abstractNum w:abstractNumId="3">
    <w:nsid w:val="00000004"/>
    <w:multiLevelType w:val="singleLevel"/>
    <w:tmpl w:val="9576353C"/>
    <w:name w:val="WW8Num4"/>
    <w:lvl w:ilvl="0">
      <w:start w:val="1"/>
      <w:numFmt w:val="decimal"/>
      <w:lvlText w:val="%1)"/>
      <w:lvlJc w:val="left"/>
      <w:pPr>
        <w:tabs>
          <w:tab w:val="num" w:pos="1080"/>
        </w:tabs>
        <w:ind w:left="1080" w:hanging="360"/>
      </w:pPr>
      <w:rPr>
        <w:rFonts w:cs="Times New Roman" w:hint="default"/>
        <w:b/>
        <w:bCs/>
        <w:caps/>
        <w:color w:val="000000"/>
        <w:sz w:val="28"/>
        <w:szCs w:val="28"/>
      </w:rPr>
    </w:lvl>
  </w:abstractNum>
  <w:abstractNum w:abstractNumId="4">
    <w:nsid w:val="00000005"/>
    <w:multiLevelType w:val="singleLevel"/>
    <w:tmpl w:val="00000005"/>
    <w:name w:val="WW8Num5"/>
    <w:lvl w:ilvl="0">
      <w:start w:val="1"/>
      <w:numFmt w:val="decimal"/>
      <w:lvlText w:val="%1)"/>
      <w:lvlJc w:val="left"/>
      <w:pPr>
        <w:tabs>
          <w:tab w:val="num" w:pos="1080"/>
        </w:tabs>
        <w:ind w:left="1080" w:hanging="360"/>
      </w:pPr>
      <w:rPr>
        <w:rFonts w:cs="Times New Roman"/>
        <w:b w:val="0"/>
        <w:bCs/>
        <w:color w:val="000000"/>
        <w:sz w:val="24"/>
        <w:szCs w:val="24"/>
      </w:rPr>
    </w:lvl>
  </w:abstractNum>
  <w:abstractNum w:abstractNumId="5">
    <w:nsid w:val="00000006"/>
    <w:multiLevelType w:val="singleLevel"/>
    <w:tmpl w:val="00000006"/>
    <w:name w:val="WW8Num6"/>
    <w:lvl w:ilvl="0">
      <w:start w:val="1"/>
      <w:numFmt w:val="decimal"/>
      <w:lvlText w:val="%1)"/>
      <w:lvlJc w:val="left"/>
      <w:pPr>
        <w:tabs>
          <w:tab w:val="num" w:pos="1080"/>
        </w:tabs>
        <w:ind w:left="1080" w:hanging="360"/>
      </w:pPr>
      <w:rPr>
        <w:rFonts w:cs="Times New Roman"/>
      </w:rPr>
    </w:lvl>
  </w:abstractNum>
  <w:abstractNum w:abstractNumId="6">
    <w:nsid w:val="00000007"/>
    <w:multiLevelType w:val="singleLevel"/>
    <w:tmpl w:val="00000007"/>
    <w:name w:val="WW8Num7"/>
    <w:lvl w:ilvl="0">
      <w:start w:val="1"/>
      <w:numFmt w:val="decimal"/>
      <w:lvlText w:val="%1)"/>
      <w:lvlJc w:val="left"/>
      <w:pPr>
        <w:tabs>
          <w:tab w:val="num" w:pos="1080"/>
        </w:tabs>
        <w:ind w:left="1080" w:hanging="360"/>
      </w:pPr>
      <w:rPr>
        <w:rFonts w:cs="Times New Roman" w:hint="default"/>
      </w:rPr>
    </w:lvl>
  </w:abstractNum>
  <w:abstractNum w:abstractNumId="7">
    <w:nsid w:val="00000008"/>
    <w:multiLevelType w:val="singleLevel"/>
    <w:tmpl w:val="00000008"/>
    <w:name w:val="WW8Num8"/>
    <w:lvl w:ilvl="0">
      <w:start w:val="1"/>
      <w:numFmt w:val="decimal"/>
      <w:lvlText w:val="%1)"/>
      <w:lvlJc w:val="left"/>
      <w:pPr>
        <w:tabs>
          <w:tab w:val="num" w:pos="1080"/>
        </w:tabs>
        <w:ind w:left="1080" w:hanging="360"/>
      </w:pPr>
      <w:rPr>
        <w:rFonts w:cs="Times New Roman"/>
      </w:rPr>
    </w:lvl>
  </w:abstractNum>
  <w:abstractNum w:abstractNumId="8">
    <w:nsid w:val="00000009"/>
    <w:multiLevelType w:val="singleLevel"/>
    <w:tmpl w:val="00000009"/>
    <w:name w:val="WW8Num9"/>
    <w:lvl w:ilvl="0">
      <w:start w:val="1"/>
      <w:numFmt w:val="decimal"/>
      <w:lvlText w:val="%1)"/>
      <w:lvlJc w:val="left"/>
      <w:pPr>
        <w:tabs>
          <w:tab w:val="num" w:pos="1080"/>
        </w:tabs>
        <w:ind w:left="1080" w:hanging="360"/>
      </w:pPr>
      <w:rPr>
        <w:rFonts w:cs="Times New Roman"/>
      </w:rPr>
    </w:lvl>
  </w:abstractNum>
  <w:abstractNum w:abstractNumId="9">
    <w:nsid w:val="15FF0489"/>
    <w:multiLevelType w:val="hybridMultilevel"/>
    <w:tmpl w:val="BC7A1B32"/>
    <w:lvl w:ilvl="0" w:tplc="9DE6304A">
      <w:start w:val="1"/>
      <w:numFmt w:val="decimal"/>
      <w:lvlText w:val="%1)"/>
      <w:lvlJc w:val="left"/>
      <w:pPr>
        <w:tabs>
          <w:tab w:val="num" w:pos="6172"/>
        </w:tabs>
        <w:ind w:left="6172" w:hanging="360"/>
      </w:pPr>
      <w:rPr>
        <w:rFonts w:cs="Times New Roman" w:hint="default"/>
      </w:rPr>
    </w:lvl>
    <w:lvl w:ilvl="1" w:tplc="E1446A6A">
      <w:start w:val="1"/>
      <w:numFmt w:val="decimal"/>
      <w:lvlText w:val="%2)"/>
      <w:lvlJc w:val="left"/>
      <w:pPr>
        <w:tabs>
          <w:tab w:val="num" w:pos="4596"/>
        </w:tabs>
        <w:ind w:left="5676" w:hanging="360"/>
      </w:pPr>
      <w:rPr>
        <w:rFonts w:cs="Times New Roman" w:hint="default"/>
      </w:rPr>
    </w:lvl>
    <w:lvl w:ilvl="2" w:tplc="0419001B">
      <w:start w:val="1"/>
      <w:numFmt w:val="lowerRoman"/>
      <w:lvlText w:val="%3."/>
      <w:lvlJc w:val="right"/>
      <w:pPr>
        <w:tabs>
          <w:tab w:val="num" w:pos="7252"/>
        </w:tabs>
        <w:ind w:left="7252" w:hanging="180"/>
      </w:pPr>
      <w:rPr>
        <w:rFonts w:cs="Times New Roman"/>
      </w:rPr>
    </w:lvl>
    <w:lvl w:ilvl="3" w:tplc="0419000F">
      <w:start w:val="1"/>
      <w:numFmt w:val="decimal"/>
      <w:lvlText w:val="%4."/>
      <w:lvlJc w:val="left"/>
      <w:pPr>
        <w:tabs>
          <w:tab w:val="num" w:pos="7972"/>
        </w:tabs>
        <w:ind w:left="7972" w:hanging="360"/>
      </w:pPr>
      <w:rPr>
        <w:rFonts w:cs="Times New Roman"/>
      </w:rPr>
    </w:lvl>
    <w:lvl w:ilvl="4" w:tplc="04190019">
      <w:start w:val="1"/>
      <w:numFmt w:val="lowerLetter"/>
      <w:lvlText w:val="%5."/>
      <w:lvlJc w:val="left"/>
      <w:pPr>
        <w:tabs>
          <w:tab w:val="num" w:pos="8692"/>
        </w:tabs>
        <w:ind w:left="8692" w:hanging="360"/>
      </w:pPr>
      <w:rPr>
        <w:rFonts w:cs="Times New Roman"/>
      </w:rPr>
    </w:lvl>
    <w:lvl w:ilvl="5" w:tplc="0419001B">
      <w:start w:val="1"/>
      <w:numFmt w:val="lowerRoman"/>
      <w:lvlText w:val="%6."/>
      <w:lvlJc w:val="right"/>
      <w:pPr>
        <w:tabs>
          <w:tab w:val="num" w:pos="9412"/>
        </w:tabs>
        <w:ind w:left="9412" w:hanging="180"/>
      </w:pPr>
      <w:rPr>
        <w:rFonts w:cs="Times New Roman"/>
      </w:rPr>
    </w:lvl>
    <w:lvl w:ilvl="6" w:tplc="0419000F">
      <w:start w:val="1"/>
      <w:numFmt w:val="decimal"/>
      <w:lvlText w:val="%7."/>
      <w:lvlJc w:val="left"/>
      <w:pPr>
        <w:tabs>
          <w:tab w:val="num" w:pos="10132"/>
        </w:tabs>
        <w:ind w:left="10132" w:hanging="360"/>
      </w:pPr>
      <w:rPr>
        <w:rFonts w:cs="Times New Roman"/>
      </w:rPr>
    </w:lvl>
    <w:lvl w:ilvl="7" w:tplc="04190019">
      <w:start w:val="1"/>
      <w:numFmt w:val="lowerLetter"/>
      <w:lvlText w:val="%8."/>
      <w:lvlJc w:val="left"/>
      <w:pPr>
        <w:tabs>
          <w:tab w:val="num" w:pos="10852"/>
        </w:tabs>
        <w:ind w:left="10852" w:hanging="360"/>
      </w:pPr>
      <w:rPr>
        <w:rFonts w:cs="Times New Roman"/>
      </w:rPr>
    </w:lvl>
    <w:lvl w:ilvl="8" w:tplc="0419001B">
      <w:start w:val="1"/>
      <w:numFmt w:val="lowerRoman"/>
      <w:lvlText w:val="%9."/>
      <w:lvlJc w:val="right"/>
      <w:pPr>
        <w:tabs>
          <w:tab w:val="num" w:pos="11572"/>
        </w:tabs>
        <w:ind w:left="11572" w:hanging="180"/>
      </w:pPr>
      <w:rPr>
        <w:rFonts w:cs="Times New Roman"/>
      </w:rPr>
    </w:lvl>
  </w:abstractNum>
  <w:abstractNum w:abstractNumId="10">
    <w:nsid w:val="29EF629A"/>
    <w:multiLevelType w:val="hybridMultilevel"/>
    <w:tmpl w:val="ECA04CAC"/>
    <w:name w:val="WW8Num42"/>
    <w:lvl w:ilvl="0" w:tplc="00000007">
      <w:start w:val="1"/>
      <w:numFmt w:val="decimal"/>
      <w:lvlText w:val="%1)"/>
      <w:lvlJc w:val="left"/>
      <w:pPr>
        <w:tabs>
          <w:tab w:val="num" w:pos="1080"/>
        </w:tabs>
        <w:ind w:left="1080" w:hanging="360"/>
      </w:pPr>
      <w:rPr>
        <w:rFonts w:cs="Times New Roman" w:hint="default"/>
      </w:rPr>
    </w:lvl>
    <w:lvl w:ilvl="1" w:tplc="04220019">
      <w:start w:val="1"/>
      <w:numFmt w:val="lowerLetter"/>
      <w:lvlText w:val="%2."/>
      <w:lvlJc w:val="left"/>
      <w:pPr>
        <w:tabs>
          <w:tab w:val="num" w:pos="1440"/>
        </w:tabs>
        <w:ind w:left="1440" w:hanging="360"/>
      </w:pPr>
      <w:rPr>
        <w:rFonts w:cs="Times New Roman"/>
      </w:rPr>
    </w:lvl>
    <w:lvl w:ilvl="2" w:tplc="0422001B">
      <w:start w:val="1"/>
      <w:numFmt w:val="lowerRoman"/>
      <w:lvlText w:val="%3."/>
      <w:lvlJc w:val="right"/>
      <w:pPr>
        <w:tabs>
          <w:tab w:val="num" w:pos="2160"/>
        </w:tabs>
        <w:ind w:left="2160" w:hanging="18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lowerLetter"/>
      <w:lvlText w:val="%5."/>
      <w:lvlJc w:val="left"/>
      <w:pPr>
        <w:tabs>
          <w:tab w:val="num" w:pos="3600"/>
        </w:tabs>
        <w:ind w:left="3600" w:hanging="360"/>
      </w:pPr>
      <w:rPr>
        <w:rFonts w:cs="Times New Roman"/>
      </w:rPr>
    </w:lvl>
    <w:lvl w:ilvl="5" w:tplc="0422001B">
      <w:start w:val="1"/>
      <w:numFmt w:val="lowerRoman"/>
      <w:lvlText w:val="%6."/>
      <w:lvlJc w:val="right"/>
      <w:pPr>
        <w:tabs>
          <w:tab w:val="num" w:pos="4320"/>
        </w:tabs>
        <w:ind w:left="4320" w:hanging="18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lowerLetter"/>
      <w:lvlText w:val="%8."/>
      <w:lvlJc w:val="left"/>
      <w:pPr>
        <w:tabs>
          <w:tab w:val="num" w:pos="5760"/>
        </w:tabs>
        <w:ind w:left="5760" w:hanging="360"/>
      </w:pPr>
      <w:rPr>
        <w:rFonts w:cs="Times New Roman"/>
      </w:rPr>
    </w:lvl>
    <w:lvl w:ilvl="8" w:tplc="0422001B">
      <w:start w:val="1"/>
      <w:numFmt w:val="lowerRoman"/>
      <w:lvlText w:val="%9."/>
      <w:lvlJc w:val="right"/>
      <w:pPr>
        <w:tabs>
          <w:tab w:val="num" w:pos="6480"/>
        </w:tabs>
        <w:ind w:left="6480" w:hanging="180"/>
      </w:pPr>
      <w:rPr>
        <w:rFonts w:cs="Times New Roman"/>
      </w:rPr>
    </w:lvl>
  </w:abstractNum>
  <w:abstractNum w:abstractNumId="11">
    <w:nsid w:val="48326FAF"/>
    <w:multiLevelType w:val="hybridMultilevel"/>
    <w:tmpl w:val="E0C212DE"/>
    <w:lvl w:ilvl="0" w:tplc="7E562B84">
      <w:start w:val="4"/>
      <w:numFmt w:val="bullet"/>
      <w:pStyle w:val="Heading1"/>
      <w:lvlText w:val="-"/>
      <w:lvlJc w:val="left"/>
      <w:pPr>
        <w:tabs>
          <w:tab w:val="num" w:pos="720"/>
        </w:tabs>
        <w:ind w:left="720" w:hanging="360"/>
      </w:pPr>
      <w:rPr>
        <w:rFonts w:ascii="Times New Roman" w:eastAsia="Times New Roman" w:hAnsi="Times New Roman" w:hint="default"/>
      </w:rPr>
    </w:lvl>
    <w:lvl w:ilvl="1" w:tplc="04220003">
      <w:start w:val="1"/>
      <w:numFmt w:val="bullet"/>
      <w:pStyle w:val="Heading2"/>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pStyle w:val="Heading8"/>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12">
    <w:nsid w:val="4C1F7DDD"/>
    <w:multiLevelType w:val="hybridMultilevel"/>
    <w:tmpl w:val="AFB0A69A"/>
    <w:lvl w:ilvl="0" w:tplc="C50E393E">
      <w:start w:val="1"/>
      <w:numFmt w:val="decimal"/>
      <w:lvlText w:val="%1)"/>
      <w:lvlJc w:val="left"/>
      <w:pPr>
        <w:tabs>
          <w:tab w:val="num" w:pos="1080"/>
        </w:tabs>
        <w:ind w:left="1080" w:hanging="360"/>
      </w:pPr>
      <w:rPr>
        <w:rFonts w:cs="Times New Roman"/>
        <w:b w:val="0"/>
        <w:sz w:val="24"/>
        <w:szCs w:val="24"/>
      </w:rPr>
    </w:lvl>
    <w:lvl w:ilvl="1" w:tplc="04220019">
      <w:start w:val="1"/>
      <w:numFmt w:val="lowerLetter"/>
      <w:lvlText w:val="%2."/>
      <w:lvlJc w:val="left"/>
      <w:pPr>
        <w:tabs>
          <w:tab w:val="num" w:pos="1440"/>
        </w:tabs>
        <w:ind w:left="1440" w:hanging="360"/>
      </w:pPr>
      <w:rPr>
        <w:rFonts w:cs="Times New Roman"/>
      </w:rPr>
    </w:lvl>
    <w:lvl w:ilvl="2" w:tplc="0422001B">
      <w:start w:val="1"/>
      <w:numFmt w:val="lowerRoman"/>
      <w:lvlText w:val="%3."/>
      <w:lvlJc w:val="right"/>
      <w:pPr>
        <w:tabs>
          <w:tab w:val="num" w:pos="2160"/>
        </w:tabs>
        <w:ind w:left="2160" w:hanging="18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lowerLetter"/>
      <w:lvlText w:val="%5."/>
      <w:lvlJc w:val="left"/>
      <w:pPr>
        <w:tabs>
          <w:tab w:val="num" w:pos="3600"/>
        </w:tabs>
        <w:ind w:left="3600" w:hanging="360"/>
      </w:pPr>
      <w:rPr>
        <w:rFonts w:cs="Times New Roman"/>
      </w:rPr>
    </w:lvl>
    <w:lvl w:ilvl="5" w:tplc="0422001B">
      <w:start w:val="1"/>
      <w:numFmt w:val="lowerRoman"/>
      <w:lvlText w:val="%6."/>
      <w:lvlJc w:val="right"/>
      <w:pPr>
        <w:tabs>
          <w:tab w:val="num" w:pos="4320"/>
        </w:tabs>
        <w:ind w:left="4320" w:hanging="18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lowerLetter"/>
      <w:lvlText w:val="%8."/>
      <w:lvlJc w:val="left"/>
      <w:pPr>
        <w:tabs>
          <w:tab w:val="num" w:pos="5760"/>
        </w:tabs>
        <w:ind w:left="5760" w:hanging="360"/>
      </w:pPr>
      <w:rPr>
        <w:rFonts w:cs="Times New Roman"/>
      </w:rPr>
    </w:lvl>
    <w:lvl w:ilvl="8" w:tplc="0422001B">
      <w:start w:val="1"/>
      <w:numFmt w:val="lowerRoman"/>
      <w:lvlText w:val="%9."/>
      <w:lvlJc w:val="right"/>
      <w:pPr>
        <w:tabs>
          <w:tab w:val="num" w:pos="6480"/>
        </w:tabs>
        <w:ind w:left="6480" w:hanging="180"/>
      </w:pPr>
      <w:rPr>
        <w:rFonts w:cs="Times New Roman"/>
      </w:rPr>
    </w:lvl>
  </w:abstractNum>
  <w:abstractNum w:abstractNumId="13">
    <w:nsid w:val="5DE43648"/>
    <w:multiLevelType w:val="hybridMultilevel"/>
    <w:tmpl w:val="115A1486"/>
    <w:lvl w:ilvl="0" w:tplc="FFFFFFFF">
      <w:start w:val="1"/>
      <w:numFmt w:val="decimal"/>
      <w:lvlText w:val="%1)"/>
      <w:lvlJc w:val="left"/>
      <w:pPr>
        <w:tabs>
          <w:tab w:val="num" w:pos="1080"/>
        </w:tabs>
        <w:ind w:left="1080" w:hanging="360"/>
      </w:pPr>
      <w:rPr>
        <w:rFonts w:cs="Times New Roman"/>
        <w:b w:val="0"/>
        <w:sz w:val="24"/>
        <w:szCs w:val="24"/>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4">
    <w:nsid w:val="74CD33EC"/>
    <w:multiLevelType w:val="hybridMultilevel"/>
    <w:tmpl w:val="52F2A5A4"/>
    <w:lvl w:ilvl="0" w:tplc="0422000F">
      <w:start w:val="1"/>
      <w:numFmt w:val="decimal"/>
      <w:lvlText w:val="%1."/>
      <w:lvlJc w:val="left"/>
      <w:pPr>
        <w:ind w:left="3903" w:hanging="360"/>
      </w:pPr>
      <w:rPr>
        <w:rFonts w:cs="Times New Roman"/>
      </w:rPr>
    </w:lvl>
    <w:lvl w:ilvl="1" w:tplc="04220019">
      <w:start w:val="1"/>
      <w:numFmt w:val="lowerLetter"/>
      <w:lvlText w:val="%2."/>
      <w:lvlJc w:val="left"/>
      <w:pPr>
        <w:ind w:left="4623" w:hanging="360"/>
      </w:pPr>
      <w:rPr>
        <w:rFonts w:cs="Times New Roman"/>
      </w:rPr>
    </w:lvl>
    <w:lvl w:ilvl="2" w:tplc="0422001B">
      <w:start w:val="1"/>
      <w:numFmt w:val="lowerRoman"/>
      <w:lvlText w:val="%3."/>
      <w:lvlJc w:val="right"/>
      <w:pPr>
        <w:ind w:left="5343" w:hanging="180"/>
      </w:pPr>
      <w:rPr>
        <w:rFonts w:cs="Times New Roman"/>
      </w:rPr>
    </w:lvl>
    <w:lvl w:ilvl="3" w:tplc="0422000F">
      <w:start w:val="1"/>
      <w:numFmt w:val="decimal"/>
      <w:lvlText w:val="%4."/>
      <w:lvlJc w:val="left"/>
      <w:pPr>
        <w:ind w:left="6063" w:hanging="360"/>
      </w:pPr>
      <w:rPr>
        <w:rFonts w:cs="Times New Roman"/>
      </w:rPr>
    </w:lvl>
    <w:lvl w:ilvl="4" w:tplc="04220019">
      <w:start w:val="1"/>
      <w:numFmt w:val="lowerLetter"/>
      <w:lvlText w:val="%5."/>
      <w:lvlJc w:val="left"/>
      <w:pPr>
        <w:ind w:left="6783" w:hanging="360"/>
      </w:pPr>
      <w:rPr>
        <w:rFonts w:cs="Times New Roman"/>
      </w:rPr>
    </w:lvl>
    <w:lvl w:ilvl="5" w:tplc="0422001B">
      <w:start w:val="1"/>
      <w:numFmt w:val="lowerRoman"/>
      <w:lvlText w:val="%6."/>
      <w:lvlJc w:val="right"/>
      <w:pPr>
        <w:ind w:left="7503" w:hanging="180"/>
      </w:pPr>
      <w:rPr>
        <w:rFonts w:cs="Times New Roman"/>
      </w:rPr>
    </w:lvl>
    <w:lvl w:ilvl="6" w:tplc="0422000F">
      <w:start w:val="1"/>
      <w:numFmt w:val="decimal"/>
      <w:lvlText w:val="%7."/>
      <w:lvlJc w:val="left"/>
      <w:pPr>
        <w:ind w:left="8223" w:hanging="360"/>
      </w:pPr>
      <w:rPr>
        <w:rFonts w:cs="Times New Roman"/>
      </w:rPr>
    </w:lvl>
    <w:lvl w:ilvl="7" w:tplc="04220019">
      <w:start w:val="1"/>
      <w:numFmt w:val="lowerLetter"/>
      <w:lvlText w:val="%8."/>
      <w:lvlJc w:val="left"/>
      <w:pPr>
        <w:ind w:left="8943" w:hanging="360"/>
      </w:pPr>
      <w:rPr>
        <w:rFonts w:cs="Times New Roman"/>
      </w:rPr>
    </w:lvl>
    <w:lvl w:ilvl="8" w:tplc="0422001B">
      <w:start w:val="1"/>
      <w:numFmt w:val="lowerRoman"/>
      <w:lvlText w:val="%9."/>
      <w:lvlJc w:val="right"/>
      <w:pPr>
        <w:ind w:left="9663" w:hanging="180"/>
      </w:pPr>
      <w:rPr>
        <w:rFonts w:cs="Times New Roman"/>
      </w:rPr>
    </w:lvl>
  </w:abstractNum>
  <w:abstractNum w:abstractNumId="15">
    <w:nsid w:val="7F0F2D08"/>
    <w:multiLevelType w:val="hybridMultilevel"/>
    <w:tmpl w:val="115A1486"/>
    <w:lvl w:ilvl="0" w:tplc="C50E393E">
      <w:start w:val="1"/>
      <w:numFmt w:val="decimal"/>
      <w:lvlText w:val="%1)"/>
      <w:lvlJc w:val="left"/>
      <w:pPr>
        <w:tabs>
          <w:tab w:val="num" w:pos="1080"/>
        </w:tabs>
        <w:ind w:left="1080" w:hanging="360"/>
      </w:pPr>
      <w:rPr>
        <w:rFonts w:cs="Times New Roman"/>
        <w:b w:val="0"/>
        <w:sz w:val="24"/>
        <w:szCs w:val="24"/>
      </w:rPr>
    </w:lvl>
    <w:lvl w:ilvl="1" w:tplc="04220019">
      <w:start w:val="1"/>
      <w:numFmt w:val="lowerLetter"/>
      <w:lvlText w:val="%2."/>
      <w:lvlJc w:val="left"/>
      <w:pPr>
        <w:tabs>
          <w:tab w:val="num" w:pos="1440"/>
        </w:tabs>
        <w:ind w:left="1440" w:hanging="360"/>
      </w:pPr>
      <w:rPr>
        <w:rFonts w:cs="Times New Roman"/>
      </w:rPr>
    </w:lvl>
    <w:lvl w:ilvl="2" w:tplc="0422001B">
      <w:start w:val="1"/>
      <w:numFmt w:val="lowerRoman"/>
      <w:lvlText w:val="%3."/>
      <w:lvlJc w:val="right"/>
      <w:pPr>
        <w:tabs>
          <w:tab w:val="num" w:pos="2160"/>
        </w:tabs>
        <w:ind w:left="2160" w:hanging="18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lowerLetter"/>
      <w:lvlText w:val="%5."/>
      <w:lvlJc w:val="left"/>
      <w:pPr>
        <w:tabs>
          <w:tab w:val="num" w:pos="3600"/>
        </w:tabs>
        <w:ind w:left="3600" w:hanging="360"/>
      </w:pPr>
      <w:rPr>
        <w:rFonts w:cs="Times New Roman"/>
      </w:rPr>
    </w:lvl>
    <w:lvl w:ilvl="5" w:tplc="0422001B">
      <w:start w:val="1"/>
      <w:numFmt w:val="lowerRoman"/>
      <w:lvlText w:val="%6."/>
      <w:lvlJc w:val="right"/>
      <w:pPr>
        <w:tabs>
          <w:tab w:val="num" w:pos="4320"/>
        </w:tabs>
        <w:ind w:left="4320" w:hanging="18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lowerLetter"/>
      <w:lvlText w:val="%8."/>
      <w:lvlJc w:val="left"/>
      <w:pPr>
        <w:tabs>
          <w:tab w:val="num" w:pos="5760"/>
        </w:tabs>
        <w:ind w:left="5760" w:hanging="360"/>
      </w:pPr>
      <w:rPr>
        <w:rFonts w:cs="Times New Roman"/>
      </w:rPr>
    </w:lvl>
    <w:lvl w:ilvl="8" w:tplc="0422001B">
      <w:start w:val="1"/>
      <w:numFmt w:val="lowerRoman"/>
      <w:lvlText w:val="%9."/>
      <w:lvlJc w:val="right"/>
      <w:pPr>
        <w:tabs>
          <w:tab w:val="num" w:pos="6480"/>
        </w:tabs>
        <w:ind w:left="6480" w:hanging="180"/>
      </w:pPr>
      <w:rPr>
        <w:rFonts w:cs="Times New Roman"/>
      </w:rPr>
    </w:lvl>
  </w:abstractNum>
  <w:num w:numId="1">
    <w:abstractNumId w:val="11"/>
  </w:num>
  <w:num w:numId="2">
    <w:abstractNumId w:val="0"/>
  </w:num>
  <w:num w:numId="3">
    <w:abstractNumId w:val="15"/>
  </w:num>
  <w:num w:numId="4">
    <w:abstractNumId w:val="12"/>
  </w:num>
  <w:num w:numId="5">
    <w:abstractNumId w:val="9"/>
  </w:num>
  <w:num w:numId="6">
    <w:abstractNumId w:val="3"/>
  </w:num>
  <w:num w:numId="7">
    <w:abstractNumId w:val="14"/>
  </w:num>
  <w:num w:numId="8">
    <w:abstractNumId w:val="10"/>
  </w:num>
  <w:num w:numId="9">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28"/>
  <w:drawingGridVerticalSpacing w:val="2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70D28"/>
    <w:rsid w:val="00001F71"/>
    <w:rsid w:val="00004459"/>
    <w:rsid w:val="00006639"/>
    <w:rsid w:val="00010B88"/>
    <w:rsid w:val="00011ECE"/>
    <w:rsid w:val="00013F42"/>
    <w:rsid w:val="0002347C"/>
    <w:rsid w:val="00030A22"/>
    <w:rsid w:val="00031B27"/>
    <w:rsid w:val="00032ECF"/>
    <w:rsid w:val="000336A6"/>
    <w:rsid w:val="0003450B"/>
    <w:rsid w:val="0003787D"/>
    <w:rsid w:val="00047CA1"/>
    <w:rsid w:val="000541B4"/>
    <w:rsid w:val="00057209"/>
    <w:rsid w:val="00061414"/>
    <w:rsid w:val="0006625C"/>
    <w:rsid w:val="00067D35"/>
    <w:rsid w:val="00072EA1"/>
    <w:rsid w:val="00073157"/>
    <w:rsid w:val="000744F1"/>
    <w:rsid w:val="00074B74"/>
    <w:rsid w:val="00077D0B"/>
    <w:rsid w:val="00085FF2"/>
    <w:rsid w:val="0008695B"/>
    <w:rsid w:val="00087DF6"/>
    <w:rsid w:val="00091524"/>
    <w:rsid w:val="00094793"/>
    <w:rsid w:val="000A207E"/>
    <w:rsid w:val="000A262D"/>
    <w:rsid w:val="000A3D05"/>
    <w:rsid w:val="000A5B7A"/>
    <w:rsid w:val="000B1041"/>
    <w:rsid w:val="000B2804"/>
    <w:rsid w:val="000B6E6C"/>
    <w:rsid w:val="000C465B"/>
    <w:rsid w:val="000C53E0"/>
    <w:rsid w:val="000D02DF"/>
    <w:rsid w:val="000E2662"/>
    <w:rsid w:val="000E2676"/>
    <w:rsid w:val="000E6164"/>
    <w:rsid w:val="000E650D"/>
    <w:rsid w:val="000F04E4"/>
    <w:rsid w:val="000F0C3A"/>
    <w:rsid w:val="000F1489"/>
    <w:rsid w:val="000F2993"/>
    <w:rsid w:val="000F2B8F"/>
    <w:rsid w:val="000F6135"/>
    <w:rsid w:val="00100B7B"/>
    <w:rsid w:val="00100FF7"/>
    <w:rsid w:val="001073C2"/>
    <w:rsid w:val="00111CDC"/>
    <w:rsid w:val="00112F6F"/>
    <w:rsid w:val="00114E01"/>
    <w:rsid w:val="001208A1"/>
    <w:rsid w:val="00125162"/>
    <w:rsid w:val="00127C55"/>
    <w:rsid w:val="001311A0"/>
    <w:rsid w:val="00132975"/>
    <w:rsid w:val="00134328"/>
    <w:rsid w:val="001415EC"/>
    <w:rsid w:val="001458C9"/>
    <w:rsid w:val="001479E8"/>
    <w:rsid w:val="001479EB"/>
    <w:rsid w:val="0015438C"/>
    <w:rsid w:val="001552DC"/>
    <w:rsid w:val="00155E8E"/>
    <w:rsid w:val="00157F08"/>
    <w:rsid w:val="00166A2A"/>
    <w:rsid w:val="0017084D"/>
    <w:rsid w:val="00170C95"/>
    <w:rsid w:val="001735BE"/>
    <w:rsid w:val="0017476C"/>
    <w:rsid w:val="00175AEF"/>
    <w:rsid w:val="00176786"/>
    <w:rsid w:val="00176A91"/>
    <w:rsid w:val="001853AD"/>
    <w:rsid w:val="00185E27"/>
    <w:rsid w:val="001937CB"/>
    <w:rsid w:val="00193C3B"/>
    <w:rsid w:val="001960AE"/>
    <w:rsid w:val="0019782B"/>
    <w:rsid w:val="001979CC"/>
    <w:rsid w:val="001A1051"/>
    <w:rsid w:val="001A1685"/>
    <w:rsid w:val="001A29C2"/>
    <w:rsid w:val="001A2DCA"/>
    <w:rsid w:val="001A356A"/>
    <w:rsid w:val="001A47E4"/>
    <w:rsid w:val="001A5471"/>
    <w:rsid w:val="001A6B45"/>
    <w:rsid w:val="001B0623"/>
    <w:rsid w:val="001B1947"/>
    <w:rsid w:val="001B761F"/>
    <w:rsid w:val="001C0649"/>
    <w:rsid w:val="001C06C9"/>
    <w:rsid w:val="001C52D8"/>
    <w:rsid w:val="001C7615"/>
    <w:rsid w:val="001C7971"/>
    <w:rsid w:val="001D0D70"/>
    <w:rsid w:val="001D3543"/>
    <w:rsid w:val="001D4E43"/>
    <w:rsid w:val="001E259C"/>
    <w:rsid w:val="001E734F"/>
    <w:rsid w:val="001E7667"/>
    <w:rsid w:val="001F2E8A"/>
    <w:rsid w:val="001F416E"/>
    <w:rsid w:val="001F4941"/>
    <w:rsid w:val="0020147C"/>
    <w:rsid w:val="00207D6A"/>
    <w:rsid w:val="00210C02"/>
    <w:rsid w:val="00210DD4"/>
    <w:rsid w:val="002128A8"/>
    <w:rsid w:val="00215425"/>
    <w:rsid w:val="002161CB"/>
    <w:rsid w:val="00233095"/>
    <w:rsid w:val="00234F2C"/>
    <w:rsid w:val="00235F35"/>
    <w:rsid w:val="00245281"/>
    <w:rsid w:val="00247E26"/>
    <w:rsid w:val="00250BF8"/>
    <w:rsid w:val="00251130"/>
    <w:rsid w:val="002515CF"/>
    <w:rsid w:val="00255904"/>
    <w:rsid w:val="0026201C"/>
    <w:rsid w:val="0026265A"/>
    <w:rsid w:val="00267B09"/>
    <w:rsid w:val="00275B1E"/>
    <w:rsid w:val="0028326A"/>
    <w:rsid w:val="00283A8D"/>
    <w:rsid w:val="00292C46"/>
    <w:rsid w:val="00294132"/>
    <w:rsid w:val="00294B7A"/>
    <w:rsid w:val="002962A7"/>
    <w:rsid w:val="002A01F7"/>
    <w:rsid w:val="002A0898"/>
    <w:rsid w:val="002A5BB7"/>
    <w:rsid w:val="002A6B42"/>
    <w:rsid w:val="002B4DE9"/>
    <w:rsid w:val="002C4468"/>
    <w:rsid w:val="002C6652"/>
    <w:rsid w:val="002C758E"/>
    <w:rsid w:val="002C7825"/>
    <w:rsid w:val="002D1984"/>
    <w:rsid w:val="002D6A9D"/>
    <w:rsid w:val="002F1FB9"/>
    <w:rsid w:val="00301F5B"/>
    <w:rsid w:val="00303043"/>
    <w:rsid w:val="003067BB"/>
    <w:rsid w:val="003156CF"/>
    <w:rsid w:val="00315983"/>
    <w:rsid w:val="00315A0C"/>
    <w:rsid w:val="0031748D"/>
    <w:rsid w:val="00322661"/>
    <w:rsid w:val="00323CA3"/>
    <w:rsid w:val="00325835"/>
    <w:rsid w:val="00325D3D"/>
    <w:rsid w:val="00327033"/>
    <w:rsid w:val="00327E94"/>
    <w:rsid w:val="00331DC2"/>
    <w:rsid w:val="00333653"/>
    <w:rsid w:val="003361C7"/>
    <w:rsid w:val="00336515"/>
    <w:rsid w:val="00340945"/>
    <w:rsid w:val="00342151"/>
    <w:rsid w:val="00342E6B"/>
    <w:rsid w:val="00343AAA"/>
    <w:rsid w:val="00345006"/>
    <w:rsid w:val="0034506B"/>
    <w:rsid w:val="00363A96"/>
    <w:rsid w:val="003654A6"/>
    <w:rsid w:val="00366459"/>
    <w:rsid w:val="00372732"/>
    <w:rsid w:val="00374057"/>
    <w:rsid w:val="00376D6C"/>
    <w:rsid w:val="00380A64"/>
    <w:rsid w:val="00386F76"/>
    <w:rsid w:val="00396964"/>
    <w:rsid w:val="003A0F30"/>
    <w:rsid w:val="003A2590"/>
    <w:rsid w:val="003A33AB"/>
    <w:rsid w:val="003A7082"/>
    <w:rsid w:val="003A7A1C"/>
    <w:rsid w:val="003B001C"/>
    <w:rsid w:val="003B0C05"/>
    <w:rsid w:val="003B2DC6"/>
    <w:rsid w:val="003B53E6"/>
    <w:rsid w:val="003B71C8"/>
    <w:rsid w:val="003C1596"/>
    <w:rsid w:val="003C32A4"/>
    <w:rsid w:val="003D0CFB"/>
    <w:rsid w:val="003D20B7"/>
    <w:rsid w:val="003D4F21"/>
    <w:rsid w:val="003D5735"/>
    <w:rsid w:val="003D6E27"/>
    <w:rsid w:val="003D74DB"/>
    <w:rsid w:val="003E2BF8"/>
    <w:rsid w:val="003F1926"/>
    <w:rsid w:val="00403619"/>
    <w:rsid w:val="00406DF8"/>
    <w:rsid w:val="00407EA0"/>
    <w:rsid w:val="004103BE"/>
    <w:rsid w:val="0041248E"/>
    <w:rsid w:val="00414FE9"/>
    <w:rsid w:val="00424DCB"/>
    <w:rsid w:val="00431AB7"/>
    <w:rsid w:val="00432AB0"/>
    <w:rsid w:val="00432CE9"/>
    <w:rsid w:val="0043334B"/>
    <w:rsid w:val="0043695F"/>
    <w:rsid w:val="00443C1B"/>
    <w:rsid w:val="0044445C"/>
    <w:rsid w:val="00447BD4"/>
    <w:rsid w:val="004526C6"/>
    <w:rsid w:val="00452700"/>
    <w:rsid w:val="00452B36"/>
    <w:rsid w:val="0045476F"/>
    <w:rsid w:val="0046223F"/>
    <w:rsid w:val="00463A22"/>
    <w:rsid w:val="004649DA"/>
    <w:rsid w:val="00465E42"/>
    <w:rsid w:val="004706FB"/>
    <w:rsid w:val="004709D9"/>
    <w:rsid w:val="004744D2"/>
    <w:rsid w:val="00483DDE"/>
    <w:rsid w:val="00485CB5"/>
    <w:rsid w:val="00491A41"/>
    <w:rsid w:val="004927B6"/>
    <w:rsid w:val="00496435"/>
    <w:rsid w:val="004A08BE"/>
    <w:rsid w:val="004A0EE2"/>
    <w:rsid w:val="004A260E"/>
    <w:rsid w:val="004A6BF3"/>
    <w:rsid w:val="004B20FB"/>
    <w:rsid w:val="004B6F57"/>
    <w:rsid w:val="004D2982"/>
    <w:rsid w:val="004D3375"/>
    <w:rsid w:val="004D62D7"/>
    <w:rsid w:val="004E2E08"/>
    <w:rsid w:val="004E45A5"/>
    <w:rsid w:val="004F0D7A"/>
    <w:rsid w:val="004F13C8"/>
    <w:rsid w:val="004F1740"/>
    <w:rsid w:val="004F3280"/>
    <w:rsid w:val="004F4A21"/>
    <w:rsid w:val="004F4D85"/>
    <w:rsid w:val="004F710F"/>
    <w:rsid w:val="00501FAB"/>
    <w:rsid w:val="00502209"/>
    <w:rsid w:val="005029FF"/>
    <w:rsid w:val="0050349E"/>
    <w:rsid w:val="00504733"/>
    <w:rsid w:val="00505092"/>
    <w:rsid w:val="0050584A"/>
    <w:rsid w:val="005068D9"/>
    <w:rsid w:val="00512C5B"/>
    <w:rsid w:val="005155A9"/>
    <w:rsid w:val="00516DCC"/>
    <w:rsid w:val="0052319E"/>
    <w:rsid w:val="00523610"/>
    <w:rsid w:val="00526708"/>
    <w:rsid w:val="00531C0D"/>
    <w:rsid w:val="00536DF5"/>
    <w:rsid w:val="0054356A"/>
    <w:rsid w:val="00544BB3"/>
    <w:rsid w:val="00544C8A"/>
    <w:rsid w:val="00546A79"/>
    <w:rsid w:val="00547C86"/>
    <w:rsid w:val="005606FC"/>
    <w:rsid w:val="00565265"/>
    <w:rsid w:val="00570F5A"/>
    <w:rsid w:val="00577282"/>
    <w:rsid w:val="00580F54"/>
    <w:rsid w:val="005820F2"/>
    <w:rsid w:val="0058349A"/>
    <w:rsid w:val="00583FBF"/>
    <w:rsid w:val="00586208"/>
    <w:rsid w:val="00586D8F"/>
    <w:rsid w:val="00596587"/>
    <w:rsid w:val="005B1D09"/>
    <w:rsid w:val="005B4072"/>
    <w:rsid w:val="005B4B85"/>
    <w:rsid w:val="005C3540"/>
    <w:rsid w:val="005C4535"/>
    <w:rsid w:val="005C523E"/>
    <w:rsid w:val="005C7577"/>
    <w:rsid w:val="005D0D5D"/>
    <w:rsid w:val="005D0E96"/>
    <w:rsid w:val="005D61A4"/>
    <w:rsid w:val="005E14B4"/>
    <w:rsid w:val="005E41A3"/>
    <w:rsid w:val="00600770"/>
    <w:rsid w:val="006009F9"/>
    <w:rsid w:val="00606FBD"/>
    <w:rsid w:val="006076A1"/>
    <w:rsid w:val="00610921"/>
    <w:rsid w:val="00611A69"/>
    <w:rsid w:val="0061466E"/>
    <w:rsid w:val="00614855"/>
    <w:rsid w:val="00614B60"/>
    <w:rsid w:val="00616DB6"/>
    <w:rsid w:val="006211D7"/>
    <w:rsid w:val="00626848"/>
    <w:rsid w:val="00630A95"/>
    <w:rsid w:val="006358C8"/>
    <w:rsid w:val="00636A6E"/>
    <w:rsid w:val="00636C5F"/>
    <w:rsid w:val="006378B2"/>
    <w:rsid w:val="00647156"/>
    <w:rsid w:val="00647C6F"/>
    <w:rsid w:val="006551ED"/>
    <w:rsid w:val="00655F39"/>
    <w:rsid w:val="00662893"/>
    <w:rsid w:val="00664BD6"/>
    <w:rsid w:val="0066742E"/>
    <w:rsid w:val="00667E9F"/>
    <w:rsid w:val="00670D28"/>
    <w:rsid w:val="00671F4C"/>
    <w:rsid w:val="00672062"/>
    <w:rsid w:val="00675860"/>
    <w:rsid w:val="00676747"/>
    <w:rsid w:val="00677FF0"/>
    <w:rsid w:val="006835BC"/>
    <w:rsid w:val="00684051"/>
    <w:rsid w:val="00690510"/>
    <w:rsid w:val="00690D5B"/>
    <w:rsid w:val="00691560"/>
    <w:rsid w:val="00693A69"/>
    <w:rsid w:val="006B4492"/>
    <w:rsid w:val="006C3C70"/>
    <w:rsid w:val="006C5542"/>
    <w:rsid w:val="006D27E0"/>
    <w:rsid w:val="006E66CD"/>
    <w:rsid w:val="006E7A24"/>
    <w:rsid w:val="006F4E4A"/>
    <w:rsid w:val="006F7063"/>
    <w:rsid w:val="00700E29"/>
    <w:rsid w:val="00702047"/>
    <w:rsid w:val="00702A6C"/>
    <w:rsid w:val="0070377C"/>
    <w:rsid w:val="0070593B"/>
    <w:rsid w:val="007106E9"/>
    <w:rsid w:val="0071346E"/>
    <w:rsid w:val="007149E6"/>
    <w:rsid w:val="00720E5D"/>
    <w:rsid w:val="00726722"/>
    <w:rsid w:val="00730D67"/>
    <w:rsid w:val="00732B37"/>
    <w:rsid w:val="007330B6"/>
    <w:rsid w:val="00733885"/>
    <w:rsid w:val="00734D61"/>
    <w:rsid w:val="0073547B"/>
    <w:rsid w:val="0073592E"/>
    <w:rsid w:val="00736870"/>
    <w:rsid w:val="007475CB"/>
    <w:rsid w:val="00752CCA"/>
    <w:rsid w:val="0076251F"/>
    <w:rsid w:val="00767762"/>
    <w:rsid w:val="00777DD6"/>
    <w:rsid w:val="00780E1D"/>
    <w:rsid w:val="00780F26"/>
    <w:rsid w:val="0079209C"/>
    <w:rsid w:val="00796C7A"/>
    <w:rsid w:val="007A1952"/>
    <w:rsid w:val="007A2584"/>
    <w:rsid w:val="007B105D"/>
    <w:rsid w:val="007B237D"/>
    <w:rsid w:val="007B4F01"/>
    <w:rsid w:val="007B5208"/>
    <w:rsid w:val="007B712D"/>
    <w:rsid w:val="007C0608"/>
    <w:rsid w:val="007C3241"/>
    <w:rsid w:val="007C325F"/>
    <w:rsid w:val="007C5C5F"/>
    <w:rsid w:val="007C5CA2"/>
    <w:rsid w:val="007D51F8"/>
    <w:rsid w:val="007D52EA"/>
    <w:rsid w:val="007D71EA"/>
    <w:rsid w:val="007E3F1B"/>
    <w:rsid w:val="007E6247"/>
    <w:rsid w:val="007F2187"/>
    <w:rsid w:val="007F4663"/>
    <w:rsid w:val="007F667B"/>
    <w:rsid w:val="007F77E5"/>
    <w:rsid w:val="00801668"/>
    <w:rsid w:val="00804C6E"/>
    <w:rsid w:val="00820191"/>
    <w:rsid w:val="00820CFF"/>
    <w:rsid w:val="0082444C"/>
    <w:rsid w:val="008249D5"/>
    <w:rsid w:val="00825F26"/>
    <w:rsid w:val="0083170C"/>
    <w:rsid w:val="00832A60"/>
    <w:rsid w:val="008340B0"/>
    <w:rsid w:val="0083773A"/>
    <w:rsid w:val="008424EC"/>
    <w:rsid w:val="00846CE1"/>
    <w:rsid w:val="00853237"/>
    <w:rsid w:val="008543D6"/>
    <w:rsid w:val="00854709"/>
    <w:rsid w:val="008577DD"/>
    <w:rsid w:val="0086081A"/>
    <w:rsid w:val="00863DC5"/>
    <w:rsid w:val="00865CEB"/>
    <w:rsid w:val="008660EE"/>
    <w:rsid w:val="00870614"/>
    <w:rsid w:val="00876DA8"/>
    <w:rsid w:val="00880E43"/>
    <w:rsid w:val="0088284E"/>
    <w:rsid w:val="00883ABF"/>
    <w:rsid w:val="008840AF"/>
    <w:rsid w:val="00890330"/>
    <w:rsid w:val="00890EB8"/>
    <w:rsid w:val="00895305"/>
    <w:rsid w:val="008A2532"/>
    <w:rsid w:val="008A6130"/>
    <w:rsid w:val="008B1715"/>
    <w:rsid w:val="008B539D"/>
    <w:rsid w:val="008C1088"/>
    <w:rsid w:val="008C658C"/>
    <w:rsid w:val="008D57E8"/>
    <w:rsid w:val="008D63A2"/>
    <w:rsid w:val="008E6F85"/>
    <w:rsid w:val="008E7744"/>
    <w:rsid w:val="008E7F2D"/>
    <w:rsid w:val="008F5974"/>
    <w:rsid w:val="008F6106"/>
    <w:rsid w:val="008F6731"/>
    <w:rsid w:val="008F76AA"/>
    <w:rsid w:val="00904880"/>
    <w:rsid w:val="00904E23"/>
    <w:rsid w:val="00905A50"/>
    <w:rsid w:val="00911B3A"/>
    <w:rsid w:val="009122D7"/>
    <w:rsid w:val="009134F5"/>
    <w:rsid w:val="00913799"/>
    <w:rsid w:val="00915E6F"/>
    <w:rsid w:val="00925051"/>
    <w:rsid w:val="00937181"/>
    <w:rsid w:val="00941196"/>
    <w:rsid w:val="00941C8A"/>
    <w:rsid w:val="00946D40"/>
    <w:rsid w:val="00946F48"/>
    <w:rsid w:val="009521A0"/>
    <w:rsid w:val="0095244A"/>
    <w:rsid w:val="00957D19"/>
    <w:rsid w:val="00960C61"/>
    <w:rsid w:val="009653D4"/>
    <w:rsid w:val="00970380"/>
    <w:rsid w:val="00971CCC"/>
    <w:rsid w:val="00974003"/>
    <w:rsid w:val="00976CA0"/>
    <w:rsid w:val="0098044B"/>
    <w:rsid w:val="009806CA"/>
    <w:rsid w:val="009830C1"/>
    <w:rsid w:val="009838E0"/>
    <w:rsid w:val="00983AB4"/>
    <w:rsid w:val="009909F4"/>
    <w:rsid w:val="009938F0"/>
    <w:rsid w:val="00993EDD"/>
    <w:rsid w:val="00994EE7"/>
    <w:rsid w:val="009A253C"/>
    <w:rsid w:val="009B02AA"/>
    <w:rsid w:val="009B0B7F"/>
    <w:rsid w:val="009B2312"/>
    <w:rsid w:val="009B2C02"/>
    <w:rsid w:val="009B383C"/>
    <w:rsid w:val="009B670D"/>
    <w:rsid w:val="009B6DA2"/>
    <w:rsid w:val="009B7E12"/>
    <w:rsid w:val="009C68D4"/>
    <w:rsid w:val="009C6912"/>
    <w:rsid w:val="009D3485"/>
    <w:rsid w:val="009D3758"/>
    <w:rsid w:val="009D69CC"/>
    <w:rsid w:val="009D76FD"/>
    <w:rsid w:val="009E0058"/>
    <w:rsid w:val="009E2A9B"/>
    <w:rsid w:val="009E3F7A"/>
    <w:rsid w:val="009E3F9E"/>
    <w:rsid w:val="009F115D"/>
    <w:rsid w:val="009F3725"/>
    <w:rsid w:val="009F5261"/>
    <w:rsid w:val="009F6520"/>
    <w:rsid w:val="00A00993"/>
    <w:rsid w:val="00A0169A"/>
    <w:rsid w:val="00A01976"/>
    <w:rsid w:val="00A0522B"/>
    <w:rsid w:val="00A07624"/>
    <w:rsid w:val="00A2034A"/>
    <w:rsid w:val="00A21E78"/>
    <w:rsid w:val="00A2436A"/>
    <w:rsid w:val="00A24EEA"/>
    <w:rsid w:val="00A31452"/>
    <w:rsid w:val="00A32143"/>
    <w:rsid w:val="00A321FC"/>
    <w:rsid w:val="00A35649"/>
    <w:rsid w:val="00A41CFD"/>
    <w:rsid w:val="00A52205"/>
    <w:rsid w:val="00A53D3B"/>
    <w:rsid w:val="00A57E3F"/>
    <w:rsid w:val="00A6421E"/>
    <w:rsid w:val="00A656C4"/>
    <w:rsid w:val="00A6589F"/>
    <w:rsid w:val="00A66A23"/>
    <w:rsid w:val="00A71ACA"/>
    <w:rsid w:val="00A75FF7"/>
    <w:rsid w:val="00A80612"/>
    <w:rsid w:val="00A95B79"/>
    <w:rsid w:val="00A96542"/>
    <w:rsid w:val="00A97FCA"/>
    <w:rsid w:val="00AA1C1D"/>
    <w:rsid w:val="00AA4618"/>
    <w:rsid w:val="00AB0278"/>
    <w:rsid w:val="00AB3525"/>
    <w:rsid w:val="00AB45BD"/>
    <w:rsid w:val="00AC3B5E"/>
    <w:rsid w:val="00AC4958"/>
    <w:rsid w:val="00AC6DA0"/>
    <w:rsid w:val="00AD1A4C"/>
    <w:rsid w:val="00AD234C"/>
    <w:rsid w:val="00AD60ED"/>
    <w:rsid w:val="00AD673E"/>
    <w:rsid w:val="00AD709E"/>
    <w:rsid w:val="00AD7742"/>
    <w:rsid w:val="00AE269B"/>
    <w:rsid w:val="00AE2B29"/>
    <w:rsid w:val="00AE3496"/>
    <w:rsid w:val="00AE367B"/>
    <w:rsid w:val="00AE456B"/>
    <w:rsid w:val="00AF1D9A"/>
    <w:rsid w:val="00AF2DC0"/>
    <w:rsid w:val="00AF3653"/>
    <w:rsid w:val="00AF6513"/>
    <w:rsid w:val="00AF7317"/>
    <w:rsid w:val="00B022F0"/>
    <w:rsid w:val="00B044C4"/>
    <w:rsid w:val="00B04D62"/>
    <w:rsid w:val="00B155E9"/>
    <w:rsid w:val="00B2279E"/>
    <w:rsid w:val="00B26C49"/>
    <w:rsid w:val="00B33A3B"/>
    <w:rsid w:val="00B35387"/>
    <w:rsid w:val="00B4494F"/>
    <w:rsid w:val="00B44AE9"/>
    <w:rsid w:val="00B45FC8"/>
    <w:rsid w:val="00B515B6"/>
    <w:rsid w:val="00B51F6E"/>
    <w:rsid w:val="00B52280"/>
    <w:rsid w:val="00B55C28"/>
    <w:rsid w:val="00B5653E"/>
    <w:rsid w:val="00B5771A"/>
    <w:rsid w:val="00B61E8B"/>
    <w:rsid w:val="00B620B8"/>
    <w:rsid w:val="00B627BE"/>
    <w:rsid w:val="00B640D8"/>
    <w:rsid w:val="00B6774D"/>
    <w:rsid w:val="00B7136F"/>
    <w:rsid w:val="00B72140"/>
    <w:rsid w:val="00B73693"/>
    <w:rsid w:val="00B741B5"/>
    <w:rsid w:val="00B822FD"/>
    <w:rsid w:val="00B827C8"/>
    <w:rsid w:val="00B90593"/>
    <w:rsid w:val="00B95ECF"/>
    <w:rsid w:val="00B969CD"/>
    <w:rsid w:val="00B96C80"/>
    <w:rsid w:val="00BA0961"/>
    <w:rsid w:val="00BA336F"/>
    <w:rsid w:val="00BA79C3"/>
    <w:rsid w:val="00BA7A6E"/>
    <w:rsid w:val="00BB0C2D"/>
    <w:rsid w:val="00BB42A2"/>
    <w:rsid w:val="00BB7298"/>
    <w:rsid w:val="00BB7FBA"/>
    <w:rsid w:val="00BC0BF0"/>
    <w:rsid w:val="00BC5065"/>
    <w:rsid w:val="00BC588D"/>
    <w:rsid w:val="00BE5FF4"/>
    <w:rsid w:val="00BE67F0"/>
    <w:rsid w:val="00BE760D"/>
    <w:rsid w:val="00BF3908"/>
    <w:rsid w:val="00BF5C71"/>
    <w:rsid w:val="00BF78E5"/>
    <w:rsid w:val="00BF7C88"/>
    <w:rsid w:val="00C04E93"/>
    <w:rsid w:val="00C06570"/>
    <w:rsid w:val="00C12647"/>
    <w:rsid w:val="00C143F8"/>
    <w:rsid w:val="00C152A7"/>
    <w:rsid w:val="00C20578"/>
    <w:rsid w:val="00C21A40"/>
    <w:rsid w:val="00C2273E"/>
    <w:rsid w:val="00C23EFD"/>
    <w:rsid w:val="00C25E5B"/>
    <w:rsid w:val="00C26DAF"/>
    <w:rsid w:val="00C27D4D"/>
    <w:rsid w:val="00C31AF8"/>
    <w:rsid w:val="00C32056"/>
    <w:rsid w:val="00C33E57"/>
    <w:rsid w:val="00C3639E"/>
    <w:rsid w:val="00C5070F"/>
    <w:rsid w:val="00C52DF6"/>
    <w:rsid w:val="00C57CBF"/>
    <w:rsid w:val="00C629CF"/>
    <w:rsid w:val="00C643F4"/>
    <w:rsid w:val="00C64AB1"/>
    <w:rsid w:val="00C74BFF"/>
    <w:rsid w:val="00C75751"/>
    <w:rsid w:val="00C77BB3"/>
    <w:rsid w:val="00C84965"/>
    <w:rsid w:val="00C8565D"/>
    <w:rsid w:val="00C86883"/>
    <w:rsid w:val="00C87083"/>
    <w:rsid w:val="00C91CDF"/>
    <w:rsid w:val="00C92CE0"/>
    <w:rsid w:val="00C9474D"/>
    <w:rsid w:val="00CA2761"/>
    <w:rsid w:val="00CA45DE"/>
    <w:rsid w:val="00CA607B"/>
    <w:rsid w:val="00CB1056"/>
    <w:rsid w:val="00CB4487"/>
    <w:rsid w:val="00CB7622"/>
    <w:rsid w:val="00CB782E"/>
    <w:rsid w:val="00CB7DDE"/>
    <w:rsid w:val="00CD0F11"/>
    <w:rsid w:val="00CD204C"/>
    <w:rsid w:val="00CD3983"/>
    <w:rsid w:val="00CD5C82"/>
    <w:rsid w:val="00CE3D8B"/>
    <w:rsid w:val="00D037EC"/>
    <w:rsid w:val="00D06240"/>
    <w:rsid w:val="00D11FAD"/>
    <w:rsid w:val="00D12360"/>
    <w:rsid w:val="00D12C8A"/>
    <w:rsid w:val="00D132F7"/>
    <w:rsid w:val="00D1392E"/>
    <w:rsid w:val="00D14671"/>
    <w:rsid w:val="00D1579A"/>
    <w:rsid w:val="00D158A4"/>
    <w:rsid w:val="00D15942"/>
    <w:rsid w:val="00D162C6"/>
    <w:rsid w:val="00D176B6"/>
    <w:rsid w:val="00D24F5A"/>
    <w:rsid w:val="00D32B34"/>
    <w:rsid w:val="00D332FC"/>
    <w:rsid w:val="00D34264"/>
    <w:rsid w:val="00D359D9"/>
    <w:rsid w:val="00D359FB"/>
    <w:rsid w:val="00D3600B"/>
    <w:rsid w:val="00D37038"/>
    <w:rsid w:val="00D37FA1"/>
    <w:rsid w:val="00D42E49"/>
    <w:rsid w:val="00D43061"/>
    <w:rsid w:val="00D44AE9"/>
    <w:rsid w:val="00D47D9C"/>
    <w:rsid w:val="00D5042F"/>
    <w:rsid w:val="00D50FE8"/>
    <w:rsid w:val="00D52977"/>
    <w:rsid w:val="00D5582A"/>
    <w:rsid w:val="00D622FE"/>
    <w:rsid w:val="00D625F2"/>
    <w:rsid w:val="00D6332B"/>
    <w:rsid w:val="00D664F7"/>
    <w:rsid w:val="00D8057A"/>
    <w:rsid w:val="00D81B5D"/>
    <w:rsid w:val="00D8449A"/>
    <w:rsid w:val="00D85244"/>
    <w:rsid w:val="00D907E5"/>
    <w:rsid w:val="00D92DB2"/>
    <w:rsid w:val="00D93FB7"/>
    <w:rsid w:val="00DA399A"/>
    <w:rsid w:val="00DA52E9"/>
    <w:rsid w:val="00DB0BE5"/>
    <w:rsid w:val="00DB6E30"/>
    <w:rsid w:val="00DC7B18"/>
    <w:rsid w:val="00DD1E52"/>
    <w:rsid w:val="00DD2805"/>
    <w:rsid w:val="00DD2DB6"/>
    <w:rsid w:val="00DD430E"/>
    <w:rsid w:val="00DE1145"/>
    <w:rsid w:val="00DE4502"/>
    <w:rsid w:val="00DE682B"/>
    <w:rsid w:val="00DF053D"/>
    <w:rsid w:val="00DF197B"/>
    <w:rsid w:val="00E007A2"/>
    <w:rsid w:val="00E0192B"/>
    <w:rsid w:val="00E04A4E"/>
    <w:rsid w:val="00E05DE6"/>
    <w:rsid w:val="00E1557A"/>
    <w:rsid w:val="00E25393"/>
    <w:rsid w:val="00E2664C"/>
    <w:rsid w:val="00E30B08"/>
    <w:rsid w:val="00E31DE5"/>
    <w:rsid w:val="00E32C75"/>
    <w:rsid w:val="00E3545F"/>
    <w:rsid w:val="00E409E3"/>
    <w:rsid w:val="00E411DC"/>
    <w:rsid w:val="00E44574"/>
    <w:rsid w:val="00E478E8"/>
    <w:rsid w:val="00E51A01"/>
    <w:rsid w:val="00E52155"/>
    <w:rsid w:val="00E52A13"/>
    <w:rsid w:val="00E53182"/>
    <w:rsid w:val="00E60FE4"/>
    <w:rsid w:val="00E62DDC"/>
    <w:rsid w:val="00E643AF"/>
    <w:rsid w:val="00E75CA9"/>
    <w:rsid w:val="00E810A9"/>
    <w:rsid w:val="00E84565"/>
    <w:rsid w:val="00E84CB0"/>
    <w:rsid w:val="00E84D2F"/>
    <w:rsid w:val="00E9254F"/>
    <w:rsid w:val="00E92BA6"/>
    <w:rsid w:val="00E9461D"/>
    <w:rsid w:val="00E94C06"/>
    <w:rsid w:val="00E9515D"/>
    <w:rsid w:val="00E952BA"/>
    <w:rsid w:val="00EA0409"/>
    <w:rsid w:val="00EA3A34"/>
    <w:rsid w:val="00EA46C4"/>
    <w:rsid w:val="00EA5566"/>
    <w:rsid w:val="00EC3C21"/>
    <w:rsid w:val="00EC7EB0"/>
    <w:rsid w:val="00ED2C30"/>
    <w:rsid w:val="00EE32D1"/>
    <w:rsid w:val="00EE5A12"/>
    <w:rsid w:val="00EF7556"/>
    <w:rsid w:val="00F00E7F"/>
    <w:rsid w:val="00F13028"/>
    <w:rsid w:val="00F14030"/>
    <w:rsid w:val="00F151D3"/>
    <w:rsid w:val="00F15C64"/>
    <w:rsid w:val="00F23371"/>
    <w:rsid w:val="00F23452"/>
    <w:rsid w:val="00F31021"/>
    <w:rsid w:val="00F352AB"/>
    <w:rsid w:val="00F36E02"/>
    <w:rsid w:val="00F36FE2"/>
    <w:rsid w:val="00F406F6"/>
    <w:rsid w:val="00F44171"/>
    <w:rsid w:val="00F457DE"/>
    <w:rsid w:val="00F45EE2"/>
    <w:rsid w:val="00F639B1"/>
    <w:rsid w:val="00F6427D"/>
    <w:rsid w:val="00F67624"/>
    <w:rsid w:val="00F6765A"/>
    <w:rsid w:val="00F70BC3"/>
    <w:rsid w:val="00F70D68"/>
    <w:rsid w:val="00F7209A"/>
    <w:rsid w:val="00F7507C"/>
    <w:rsid w:val="00F76B44"/>
    <w:rsid w:val="00F77681"/>
    <w:rsid w:val="00F814F8"/>
    <w:rsid w:val="00F82DFF"/>
    <w:rsid w:val="00F85119"/>
    <w:rsid w:val="00F86F94"/>
    <w:rsid w:val="00F91D0E"/>
    <w:rsid w:val="00F92C60"/>
    <w:rsid w:val="00F94FFB"/>
    <w:rsid w:val="00F9557B"/>
    <w:rsid w:val="00F969F4"/>
    <w:rsid w:val="00FA51C6"/>
    <w:rsid w:val="00FA54A7"/>
    <w:rsid w:val="00FA6DF4"/>
    <w:rsid w:val="00FA75B3"/>
    <w:rsid w:val="00FB1B49"/>
    <w:rsid w:val="00FC47A1"/>
    <w:rsid w:val="00FC4F8F"/>
    <w:rsid w:val="00FD0C8D"/>
    <w:rsid w:val="00FD1B32"/>
    <w:rsid w:val="00FD2673"/>
    <w:rsid w:val="00FD5C63"/>
    <w:rsid w:val="00FD77FD"/>
    <w:rsid w:val="00FE4933"/>
    <w:rsid w:val="00FE56BB"/>
    <w:rsid w:val="00FF0C3F"/>
    <w:rsid w:val="00FF5C9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nhideWhenUsed="0"/>
    <w:lsdException w:name="List" w:unhideWhenUsed="0"/>
    <w:lsdException w:name="Title" w:semiHidden="0" w:uiPriority="10" w:unhideWhenUsed="0" w:qFormat="1"/>
    <w:lsdException w:name="Default Paragraph Font" w:unhideWhenUsed="0"/>
    <w:lsdException w:name="Body Text" w:unhideWhenUsed="0"/>
    <w:lsdException w:name="Body Text Inde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HTML Preformatted" w:unhideWhenUsed="0"/>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32F7"/>
    <w:rPr>
      <w:sz w:val="24"/>
      <w:szCs w:val="24"/>
      <w:lang w:val="uk-UA" w:eastAsia="uk-UA"/>
    </w:rPr>
  </w:style>
  <w:style w:type="paragraph" w:styleId="Heading1">
    <w:name w:val="heading 1"/>
    <w:basedOn w:val="Normal"/>
    <w:next w:val="Normal"/>
    <w:link w:val="Heading1Char"/>
    <w:uiPriority w:val="99"/>
    <w:qFormat/>
    <w:rsid w:val="007E3F1B"/>
    <w:pPr>
      <w:keepNext/>
      <w:numPr>
        <w:numId w:val="1"/>
      </w:numPr>
      <w:suppressAutoHyphens/>
      <w:spacing w:before="240" w:after="60"/>
      <w:outlineLvl w:val="0"/>
    </w:pPr>
    <w:rPr>
      <w:rFonts w:ascii="Cambria" w:hAnsi="Cambria"/>
      <w:b/>
      <w:kern w:val="32"/>
      <w:sz w:val="32"/>
      <w:szCs w:val="20"/>
    </w:rPr>
  </w:style>
  <w:style w:type="paragraph" w:styleId="Heading2">
    <w:name w:val="heading 2"/>
    <w:basedOn w:val="Normal"/>
    <w:next w:val="Normal"/>
    <w:link w:val="Heading2Char"/>
    <w:uiPriority w:val="99"/>
    <w:qFormat/>
    <w:rsid w:val="007E3F1B"/>
    <w:pPr>
      <w:keepNext/>
      <w:numPr>
        <w:ilvl w:val="1"/>
        <w:numId w:val="1"/>
      </w:numPr>
      <w:suppressAutoHyphens/>
      <w:spacing w:before="240" w:after="60"/>
      <w:outlineLvl w:val="1"/>
    </w:pPr>
    <w:rPr>
      <w:rFonts w:ascii="Cambria" w:hAnsi="Cambria"/>
      <w:b/>
      <w:i/>
      <w:sz w:val="28"/>
      <w:szCs w:val="20"/>
    </w:rPr>
  </w:style>
  <w:style w:type="paragraph" w:styleId="Heading8">
    <w:name w:val="heading 8"/>
    <w:basedOn w:val="Normal"/>
    <w:next w:val="Normal"/>
    <w:link w:val="Heading8Char"/>
    <w:uiPriority w:val="99"/>
    <w:qFormat/>
    <w:rsid w:val="007E3F1B"/>
    <w:pPr>
      <w:keepNext/>
      <w:widowControl w:val="0"/>
      <w:numPr>
        <w:ilvl w:val="7"/>
        <w:numId w:val="1"/>
      </w:numPr>
      <w:suppressAutoHyphens/>
      <w:autoSpaceDE w:val="0"/>
      <w:spacing w:line="240" w:lineRule="atLeast"/>
      <w:jc w:val="both"/>
      <w:outlineLvl w:val="7"/>
    </w:pPr>
    <w:rPr>
      <w:rFonts w:ascii="Calibri" w:hAnsi="Calibri"/>
      <w:i/>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A207E"/>
    <w:rPr>
      <w:rFonts w:ascii="Cambria" w:hAnsi="Cambria" w:cs="Times New Roman"/>
      <w:b/>
      <w:kern w:val="32"/>
      <w:sz w:val="32"/>
      <w:lang w:val="uk-UA" w:eastAsia="uk-UA"/>
    </w:rPr>
  </w:style>
  <w:style w:type="character" w:customStyle="1" w:styleId="Heading2Char">
    <w:name w:val="Heading 2 Char"/>
    <w:basedOn w:val="DefaultParagraphFont"/>
    <w:link w:val="Heading2"/>
    <w:uiPriority w:val="99"/>
    <w:semiHidden/>
    <w:rsid w:val="000A207E"/>
    <w:rPr>
      <w:rFonts w:ascii="Cambria" w:hAnsi="Cambria" w:cs="Times New Roman"/>
      <w:b/>
      <w:i/>
      <w:sz w:val="28"/>
      <w:lang w:val="uk-UA" w:eastAsia="uk-UA"/>
    </w:rPr>
  </w:style>
  <w:style w:type="character" w:customStyle="1" w:styleId="Heading8Char">
    <w:name w:val="Heading 8 Char"/>
    <w:basedOn w:val="DefaultParagraphFont"/>
    <w:link w:val="Heading8"/>
    <w:uiPriority w:val="99"/>
    <w:semiHidden/>
    <w:rsid w:val="000A207E"/>
    <w:rPr>
      <w:rFonts w:ascii="Calibri" w:hAnsi="Calibri" w:cs="Times New Roman"/>
      <w:i/>
      <w:sz w:val="24"/>
      <w:lang w:val="uk-UA" w:eastAsia="uk-UA"/>
    </w:rPr>
  </w:style>
  <w:style w:type="table" w:styleId="TableGrid">
    <w:name w:val="Table Grid"/>
    <w:basedOn w:val="TableNormal"/>
    <w:uiPriority w:val="99"/>
    <w:rsid w:val="00670D2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uiPriority w:val="99"/>
    <w:rsid w:val="0002347C"/>
  </w:style>
  <w:style w:type="character" w:styleId="Hyperlink">
    <w:name w:val="Hyperlink"/>
    <w:basedOn w:val="DefaultParagraphFont"/>
    <w:uiPriority w:val="99"/>
    <w:rsid w:val="00C9474D"/>
    <w:rPr>
      <w:rFonts w:cs="Times New Roman"/>
      <w:color w:val="0000FF"/>
      <w:u w:val="single"/>
    </w:rPr>
  </w:style>
  <w:style w:type="paragraph" w:customStyle="1" w:styleId="1">
    <w:name w:val="Абзац списка1"/>
    <w:basedOn w:val="Normal"/>
    <w:uiPriority w:val="99"/>
    <w:rsid w:val="008E7744"/>
    <w:pPr>
      <w:spacing w:after="200" w:line="288" w:lineRule="auto"/>
      <w:ind w:left="720"/>
    </w:pPr>
    <w:rPr>
      <w:rFonts w:ascii="Calibri" w:hAnsi="Calibri"/>
      <w:i/>
      <w:iCs/>
      <w:sz w:val="20"/>
      <w:szCs w:val="20"/>
      <w:lang w:val="en-US" w:eastAsia="en-US"/>
    </w:rPr>
  </w:style>
  <w:style w:type="paragraph" w:customStyle="1" w:styleId="a">
    <w:name w:val="Знак Знак Знак"/>
    <w:basedOn w:val="Normal"/>
    <w:uiPriority w:val="99"/>
    <w:rsid w:val="00BF3908"/>
    <w:rPr>
      <w:rFonts w:ascii="Verdana" w:hAnsi="Verdana" w:cs="Verdana"/>
      <w:sz w:val="20"/>
      <w:szCs w:val="20"/>
      <w:lang w:val="en-US" w:eastAsia="en-US"/>
    </w:rPr>
  </w:style>
  <w:style w:type="paragraph" w:customStyle="1" w:styleId="a0">
    <w:name w:val="Знак"/>
    <w:basedOn w:val="Normal"/>
    <w:uiPriority w:val="99"/>
    <w:rsid w:val="00544BB3"/>
    <w:rPr>
      <w:rFonts w:ascii="Verdana" w:hAnsi="Verdana" w:cs="Verdana"/>
      <w:sz w:val="20"/>
      <w:szCs w:val="20"/>
      <w:lang w:val="en-US" w:eastAsia="en-US"/>
    </w:rPr>
  </w:style>
  <w:style w:type="paragraph" w:styleId="BodyTextIndent">
    <w:name w:val="Body Text Indent"/>
    <w:aliases w:val="Знак1"/>
    <w:basedOn w:val="Normal"/>
    <w:link w:val="BodyTextIndentChar1"/>
    <w:uiPriority w:val="99"/>
    <w:rsid w:val="007E3F1B"/>
    <w:pPr>
      <w:suppressAutoHyphens/>
      <w:ind w:firstLine="720"/>
      <w:jc w:val="both"/>
    </w:pPr>
    <w:rPr>
      <w:sz w:val="28"/>
      <w:szCs w:val="20"/>
      <w:lang w:val="en-US" w:eastAsia="zh-CN"/>
    </w:rPr>
  </w:style>
  <w:style w:type="character" w:customStyle="1" w:styleId="BodyTextIndentChar">
    <w:name w:val="Body Text Indent Char"/>
    <w:aliases w:val="Знак1 Char"/>
    <w:basedOn w:val="DefaultParagraphFont"/>
    <w:link w:val="BodyTextIndent"/>
    <w:uiPriority w:val="99"/>
    <w:semiHidden/>
    <w:rsid w:val="000A207E"/>
    <w:rPr>
      <w:rFonts w:cs="Times New Roman"/>
      <w:sz w:val="24"/>
      <w:lang w:val="uk-UA" w:eastAsia="uk-UA"/>
    </w:rPr>
  </w:style>
  <w:style w:type="paragraph" w:styleId="Footer">
    <w:name w:val="footer"/>
    <w:basedOn w:val="Normal"/>
    <w:link w:val="FooterChar"/>
    <w:uiPriority w:val="99"/>
    <w:rsid w:val="003C32A4"/>
    <w:pPr>
      <w:tabs>
        <w:tab w:val="center" w:pos="4819"/>
        <w:tab w:val="right" w:pos="9639"/>
      </w:tabs>
    </w:pPr>
    <w:rPr>
      <w:szCs w:val="20"/>
    </w:rPr>
  </w:style>
  <w:style w:type="character" w:customStyle="1" w:styleId="FooterChar">
    <w:name w:val="Footer Char"/>
    <w:basedOn w:val="DefaultParagraphFont"/>
    <w:link w:val="Footer"/>
    <w:uiPriority w:val="99"/>
    <w:semiHidden/>
    <w:rsid w:val="000A207E"/>
    <w:rPr>
      <w:rFonts w:cs="Times New Roman"/>
      <w:sz w:val="24"/>
      <w:lang w:val="uk-UA" w:eastAsia="uk-UA"/>
    </w:rPr>
  </w:style>
  <w:style w:type="character" w:styleId="PageNumber">
    <w:name w:val="page number"/>
    <w:basedOn w:val="DefaultParagraphFont"/>
    <w:uiPriority w:val="99"/>
    <w:rsid w:val="003C32A4"/>
    <w:rPr>
      <w:rFonts w:cs="Times New Roman"/>
    </w:rPr>
  </w:style>
  <w:style w:type="paragraph" w:customStyle="1" w:styleId="a1">
    <w:name w:val="Знак Знак Знак Знак"/>
    <w:basedOn w:val="Normal"/>
    <w:uiPriority w:val="99"/>
    <w:rsid w:val="00512C5B"/>
    <w:rPr>
      <w:rFonts w:ascii="Verdana" w:hAnsi="Verdana" w:cs="Verdana"/>
      <w:sz w:val="20"/>
      <w:szCs w:val="20"/>
      <w:lang w:val="en-US" w:eastAsia="en-US"/>
    </w:rPr>
  </w:style>
  <w:style w:type="paragraph" w:styleId="BalloonText">
    <w:name w:val="Balloon Text"/>
    <w:basedOn w:val="Normal"/>
    <w:link w:val="BalloonTextChar1"/>
    <w:uiPriority w:val="99"/>
    <w:semiHidden/>
    <w:rsid w:val="006F4E4A"/>
    <w:pPr>
      <w:spacing w:after="200" w:line="276" w:lineRule="auto"/>
    </w:pPr>
    <w:rPr>
      <w:rFonts w:ascii="Calibri" w:hAnsi="Calibri"/>
      <w:sz w:val="20"/>
      <w:szCs w:val="20"/>
      <w:lang w:val="ru-RU" w:eastAsia="ru-RU"/>
    </w:rPr>
  </w:style>
  <w:style w:type="character" w:customStyle="1" w:styleId="BalloonTextChar">
    <w:name w:val="Balloon Text Char"/>
    <w:basedOn w:val="DefaultParagraphFont"/>
    <w:link w:val="BalloonText"/>
    <w:uiPriority w:val="99"/>
    <w:semiHidden/>
    <w:rsid w:val="0071346E"/>
    <w:rPr>
      <w:rFonts w:ascii="Tahoma" w:hAnsi="Tahoma" w:cs="Times New Roman"/>
      <w:sz w:val="16"/>
      <w:lang w:val="uk-UA" w:eastAsia="uk-UA"/>
    </w:rPr>
  </w:style>
  <w:style w:type="paragraph" w:customStyle="1" w:styleId="10">
    <w:name w:val="Абзац списку1"/>
    <w:basedOn w:val="Normal"/>
    <w:uiPriority w:val="99"/>
    <w:rsid w:val="00730D67"/>
    <w:pPr>
      <w:spacing w:after="200" w:line="276" w:lineRule="auto"/>
      <w:ind w:left="720"/>
    </w:pPr>
    <w:rPr>
      <w:rFonts w:ascii="Calibri" w:hAnsi="Calibri"/>
      <w:sz w:val="22"/>
      <w:szCs w:val="22"/>
      <w:lang w:val="ru-RU" w:eastAsia="en-US"/>
    </w:rPr>
  </w:style>
  <w:style w:type="paragraph" w:styleId="NormalWeb">
    <w:name w:val="Normal (Web)"/>
    <w:basedOn w:val="Normal"/>
    <w:uiPriority w:val="99"/>
    <w:rsid w:val="00616DB6"/>
    <w:pPr>
      <w:spacing w:before="100" w:beforeAutospacing="1" w:after="119"/>
    </w:pPr>
  </w:style>
  <w:style w:type="paragraph" w:customStyle="1" w:styleId="a2">
    <w:name w:val="Знак Знак Знак Знак Знак"/>
    <w:basedOn w:val="Normal"/>
    <w:uiPriority w:val="99"/>
    <w:rsid w:val="00336515"/>
    <w:rPr>
      <w:rFonts w:ascii="Verdana" w:hAnsi="Verdana" w:cs="Verdana"/>
      <w:sz w:val="20"/>
      <w:szCs w:val="20"/>
      <w:lang w:val="en-US" w:eastAsia="en-US"/>
    </w:rPr>
  </w:style>
  <w:style w:type="character" w:customStyle="1" w:styleId="rvts0">
    <w:name w:val="rvts0"/>
    <w:uiPriority w:val="99"/>
    <w:rsid w:val="00336515"/>
  </w:style>
  <w:style w:type="paragraph" w:customStyle="1" w:styleId="a3">
    <w:name w:val="Таблиця"/>
    <w:basedOn w:val="Normal"/>
    <w:link w:val="a4"/>
    <w:uiPriority w:val="99"/>
    <w:rsid w:val="006C3C70"/>
    <w:pPr>
      <w:jc w:val="both"/>
    </w:pPr>
    <w:rPr>
      <w:rFonts w:ascii="Calibri" w:hAnsi="Calibri"/>
      <w:szCs w:val="20"/>
      <w:lang w:val="en-US" w:eastAsia="en-US"/>
    </w:rPr>
  </w:style>
  <w:style w:type="character" w:customStyle="1" w:styleId="a4">
    <w:name w:val="Таблиця Знак"/>
    <w:link w:val="a3"/>
    <w:uiPriority w:val="99"/>
    <w:rsid w:val="006C3C70"/>
    <w:rPr>
      <w:rFonts w:ascii="Calibri" w:hAnsi="Calibri"/>
      <w:sz w:val="24"/>
      <w:lang w:eastAsia="en-US"/>
    </w:rPr>
  </w:style>
  <w:style w:type="character" w:customStyle="1" w:styleId="WW8Num1z0">
    <w:name w:val="WW8Num1z0"/>
    <w:uiPriority w:val="99"/>
    <w:rsid w:val="002D1984"/>
  </w:style>
  <w:style w:type="character" w:customStyle="1" w:styleId="WW8Num1z1">
    <w:name w:val="WW8Num1z1"/>
    <w:uiPriority w:val="99"/>
    <w:rsid w:val="002D1984"/>
  </w:style>
  <w:style w:type="character" w:customStyle="1" w:styleId="WW8Num1z2">
    <w:name w:val="WW8Num1z2"/>
    <w:uiPriority w:val="99"/>
    <w:rsid w:val="002D1984"/>
  </w:style>
  <w:style w:type="character" w:customStyle="1" w:styleId="WW8Num1z3">
    <w:name w:val="WW8Num1z3"/>
    <w:uiPriority w:val="99"/>
    <w:rsid w:val="002D1984"/>
  </w:style>
  <w:style w:type="character" w:customStyle="1" w:styleId="WW8Num1z4">
    <w:name w:val="WW8Num1z4"/>
    <w:uiPriority w:val="99"/>
    <w:rsid w:val="002D1984"/>
  </w:style>
  <w:style w:type="character" w:customStyle="1" w:styleId="WW8Num1z5">
    <w:name w:val="WW8Num1z5"/>
    <w:uiPriority w:val="99"/>
    <w:rsid w:val="002D1984"/>
  </w:style>
  <w:style w:type="character" w:customStyle="1" w:styleId="WW8Num1z6">
    <w:name w:val="WW8Num1z6"/>
    <w:uiPriority w:val="99"/>
    <w:rsid w:val="002D1984"/>
  </w:style>
  <w:style w:type="character" w:customStyle="1" w:styleId="WW8Num1z8">
    <w:name w:val="WW8Num1z8"/>
    <w:uiPriority w:val="99"/>
    <w:rsid w:val="002D1984"/>
  </w:style>
  <w:style w:type="character" w:customStyle="1" w:styleId="WW8Num2z0">
    <w:name w:val="WW8Num2z0"/>
    <w:uiPriority w:val="99"/>
    <w:rsid w:val="002D1984"/>
    <w:rPr>
      <w:lang w:val="uk-UA"/>
    </w:rPr>
  </w:style>
  <w:style w:type="character" w:customStyle="1" w:styleId="WW8Num3z0">
    <w:name w:val="WW8Num3z0"/>
    <w:uiPriority w:val="99"/>
    <w:rsid w:val="002D1984"/>
    <w:rPr>
      <w:b/>
      <w:sz w:val="28"/>
      <w:lang w:val="uk-UA"/>
    </w:rPr>
  </w:style>
  <w:style w:type="character" w:customStyle="1" w:styleId="WW8Num4z0">
    <w:name w:val="WW8Num4z0"/>
    <w:uiPriority w:val="99"/>
    <w:rsid w:val="002D1984"/>
    <w:rPr>
      <w:b/>
      <w:caps/>
      <w:color w:val="000000"/>
      <w:sz w:val="28"/>
      <w:lang w:val="uk-UA"/>
    </w:rPr>
  </w:style>
  <w:style w:type="character" w:customStyle="1" w:styleId="WW8Num5z0">
    <w:name w:val="WW8Num5z0"/>
    <w:uiPriority w:val="99"/>
    <w:rsid w:val="002D1984"/>
    <w:rPr>
      <w:color w:val="000000"/>
      <w:sz w:val="24"/>
    </w:rPr>
  </w:style>
  <w:style w:type="character" w:customStyle="1" w:styleId="WW8Num6z0">
    <w:name w:val="WW8Num6z0"/>
    <w:uiPriority w:val="99"/>
    <w:rsid w:val="002D1984"/>
  </w:style>
  <w:style w:type="character" w:customStyle="1" w:styleId="WW8Num7z0">
    <w:name w:val="WW8Num7z0"/>
    <w:uiPriority w:val="99"/>
    <w:rsid w:val="002D1984"/>
    <w:rPr>
      <w:lang w:val="uk-UA"/>
    </w:rPr>
  </w:style>
  <w:style w:type="character" w:customStyle="1" w:styleId="WW8Num8z0">
    <w:name w:val="WW8Num8z0"/>
    <w:uiPriority w:val="99"/>
    <w:rsid w:val="002D1984"/>
  </w:style>
  <w:style w:type="character" w:customStyle="1" w:styleId="WW8Num9z0">
    <w:name w:val="WW8Num9z0"/>
    <w:uiPriority w:val="99"/>
    <w:rsid w:val="002D1984"/>
  </w:style>
  <w:style w:type="character" w:customStyle="1" w:styleId="WW8Num10z0">
    <w:name w:val="WW8Num10z0"/>
    <w:uiPriority w:val="99"/>
    <w:rsid w:val="002D1984"/>
  </w:style>
  <w:style w:type="character" w:customStyle="1" w:styleId="WW8Num10z1">
    <w:name w:val="WW8Num10z1"/>
    <w:uiPriority w:val="99"/>
    <w:rsid w:val="002D1984"/>
  </w:style>
  <w:style w:type="character" w:customStyle="1" w:styleId="WW8Num10z2">
    <w:name w:val="WW8Num10z2"/>
    <w:uiPriority w:val="99"/>
    <w:rsid w:val="002D1984"/>
  </w:style>
  <w:style w:type="character" w:customStyle="1" w:styleId="WW8Num10z3">
    <w:name w:val="WW8Num10z3"/>
    <w:uiPriority w:val="99"/>
    <w:rsid w:val="002D1984"/>
  </w:style>
  <w:style w:type="character" w:customStyle="1" w:styleId="WW8Num10z4">
    <w:name w:val="WW8Num10z4"/>
    <w:uiPriority w:val="99"/>
    <w:rsid w:val="002D1984"/>
  </w:style>
  <w:style w:type="character" w:customStyle="1" w:styleId="WW8Num10z5">
    <w:name w:val="WW8Num10z5"/>
    <w:uiPriority w:val="99"/>
    <w:rsid w:val="002D1984"/>
  </w:style>
  <w:style w:type="character" w:customStyle="1" w:styleId="WW8Num10z6">
    <w:name w:val="WW8Num10z6"/>
    <w:uiPriority w:val="99"/>
    <w:rsid w:val="002D1984"/>
  </w:style>
  <w:style w:type="character" w:customStyle="1" w:styleId="WW8Num10z7">
    <w:name w:val="WW8Num10z7"/>
    <w:uiPriority w:val="99"/>
    <w:rsid w:val="002D1984"/>
  </w:style>
  <w:style w:type="character" w:customStyle="1" w:styleId="WW8Num10z8">
    <w:name w:val="WW8Num10z8"/>
    <w:uiPriority w:val="99"/>
    <w:rsid w:val="002D1984"/>
  </w:style>
  <w:style w:type="character" w:customStyle="1" w:styleId="WW8Num11z0">
    <w:name w:val="WW8Num11z0"/>
    <w:uiPriority w:val="99"/>
    <w:rsid w:val="002D1984"/>
  </w:style>
  <w:style w:type="character" w:customStyle="1" w:styleId="WW8Num11z1">
    <w:name w:val="WW8Num11z1"/>
    <w:uiPriority w:val="99"/>
    <w:rsid w:val="002D1984"/>
  </w:style>
  <w:style w:type="character" w:customStyle="1" w:styleId="WW8Num11z2">
    <w:name w:val="WW8Num11z2"/>
    <w:uiPriority w:val="99"/>
    <w:rsid w:val="002D1984"/>
  </w:style>
  <w:style w:type="character" w:customStyle="1" w:styleId="WW8Num11z3">
    <w:name w:val="WW8Num11z3"/>
    <w:uiPriority w:val="99"/>
    <w:rsid w:val="002D1984"/>
  </w:style>
  <w:style w:type="character" w:customStyle="1" w:styleId="WW8Num11z4">
    <w:name w:val="WW8Num11z4"/>
    <w:uiPriority w:val="99"/>
    <w:rsid w:val="002D1984"/>
  </w:style>
  <w:style w:type="character" w:customStyle="1" w:styleId="WW8Num11z5">
    <w:name w:val="WW8Num11z5"/>
    <w:uiPriority w:val="99"/>
    <w:rsid w:val="002D1984"/>
  </w:style>
  <w:style w:type="character" w:customStyle="1" w:styleId="WW8Num11z6">
    <w:name w:val="WW8Num11z6"/>
    <w:uiPriority w:val="99"/>
    <w:rsid w:val="002D1984"/>
  </w:style>
  <w:style w:type="character" w:customStyle="1" w:styleId="WW8Num11z7">
    <w:name w:val="WW8Num11z7"/>
    <w:uiPriority w:val="99"/>
    <w:rsid w:val="002D1984"/>
  </w:style>
  <w:style w:type="character" w:customStyle="1" w:styleId="WW8Num11z8">
    <w:name w:val="WW8Num11z8"/>
    <w:uiPriority w:val="99"/>
    <w:rsid w:val="002D1984"/>
  </w:style>
  <w:style w:type="character" w:customStyle="1" w:styleId="WW8Num12z0">
    <w:name w:val="WW8Num12z0"/>
    <w:uiPriority w:val="99"/>
    <w:rsid w:val="002D1984"/>
  </w:style>
  <w:style w:type="character" w:customStyle="1" w:styleId="WW8Num12z1">
    <w:name w:val="WW8Num12z1"/>
    <w:uiPriority w:val="99"/>
    <w:rsid w:val="002D1984"/>
  </w:style>
  <w:style w:type="character" w:customStyle="1" w:styleId="WW8Num12z2">
    <w:name w:val="WW8Num12z2"/>
    <w:uiPriority w:val="99"/>
    <w:rsid w:val="002D1984"/>
  </w:style>
  <w:style w:type="character" w:customStyle="1" w:styleId="WW8Num12z3">
    <w:name w:val="WW8Num12z3"/>
    <w:uiPriority w:val="99"/>
    <w:rsid w:val="002D1984"/>
  </w:style>
  <w:style w:type="character" w:customStyle="1" w:styleId="WW8Num12z4">
    <w:name w:val="WW8Num12z4"/>
    <w:uiPriority w:val="99"/>
    <w:rsid w:val="002D1984"/>
  </w:style>
  <w:style w:type="character" w:customStyle="1" w:styleId="WW8Num12z5">
    <w:name w:val="WW8Num12z5"/>
    <w:uiPriority w:val="99"/>
    <w:rsid w:val="002D1984"/>
  </w:style>
  <w:style w:type="character" w:customStyle="1" w:styleId="WW8Num12z6">
    <w:name w:val="WW8Num12z6"/>
    <w:uiPriority w:val="99"/>
    <w:rsid w:val="002D1984"/>
  </w:style>
  <w:style w:type="character" w:customStyle="1" w:styleId="WW8Num12z7">
    <w:name w:val="WW8Num12z7"/>
    <w:uiPriority w:val="99"/>
    <w:rsid w:val="002D1984"/>
  </w:style>
  <w:style w:type="character" w:customStyle="1" w:styleId="WW8Num12z8">
    <w:name w:val="WW8Num12z8"/>
    <w:uiPriority w:val="99"/>
    <w:rsid w:val="002D1984"/>
  </w:style>
  <w:style w:type="character" w:customStyle="1" w:styleId="2">
    <w:name w:val="Основной шрифт абзаца2"/>
    <w:uiPriority w:val="99"/>
    <w:rsid w:val="002D1984"/>
  </w:style>
  <w:style w:type="character" w:customStyle="1" w:styleId="WW8Num1z7">
    <w:name w:val="WW8Num1z7"/>
    <w:uiPriority w:val="99"/>
    <w:rsid w:val="002D1984"/>
  </w:style>
  <w:style w:type="character" w:customStyle="1" w:styleId="WW8Num2z1">
    <w:name w:val="WW8Num2z1"/>
    <w:uiPriority w:val="99"/>
    <w:rsid w:val="002D1984"/>
  </w:style>
  <w:style w:type="character" w:customStyle="1" w:styleId="WW8Num3z1">
    <w:name w:val="WW8Num3z1"/>
    <w:uiPriority w:val="99"/>
    <w:rsid w:val="002D1984"/>
  </w:style>
  <w:style w:type="character" w:customStyle="1" w:styleId="WW8Num3z2">
    <w:name w:val="WW8Num3z2"/>
    <w:uiPriority w:val="99"/>
    <w:rsid w:val="002D1984"/>
  </w:style>
  <w:style w:type="character" w:customStyle="1" w:styleId="WW8Num3z3">
    <w:name w:val="WW8Num3z3"/>
    <w:uiPriority w:val="99"/>
    <w:rsid w:val="002D1984"/>
  </w:style>
  <w:style w:type="character" w:customStyle="1" w:styleId="WW8Num3z4">
    <w:name w:val="WW8Num3z4"/>
    <w:uiPriority w:val="99"/>
    <w:rsid w:val="002D1984"/>
  </w:style>
  <w:style w:type="character" w:customStyle="1" w:styleId="WW8Num3z5">
    <w:name w:val="WW8Num3z5"/>
    <w:uiPriority w:val="99"/>
    <w:rsid w:val="002D1984"/>
  </w:style>
  <w:style w:type="character" w:customStyle="1" w:styleId="WW8Num3z6">
    <w:name w:val="WW8Num3z6"/>
    <w:uiPriority w:val="99"/>
    <w:rsid w:val="002D1984"/>
  </w:style>
  <w:style w:type="character" w:customStyle="1" w:styleId="WW8Num3z7">
    <w:name w:val="WW8Num3z7"/>
    <w:uiPriority w:val="99"/>
    <w:rsid w:val="002D1984"/>
  </w:style>
  <w:style w:type="character" w:customStyle="1" w:styleId="WW8Num3z8">
    <w:name w:val="WW8Num3z8"/>
    <w:uiPriority w:val="99"/>
    <w:rsid w:val="002D1984"/>
  </w:style>
  <w:style w:type="character" w:customStyle="1" w:styleId="WW8Num4z1">
    <w:name w:val="WW8Num4z1"/>
    <w:uiPriority w:val="99"/>
    <w:rsid w:val="002D1984"/>
  </w:style>
  <w:style w:type="character" w:customStyle="1" w:styleId="WW8Num4z2">
    <w:name w:val="WW8Num4z2"/>
    <w:uiPriority w:val="99"/>
    <w:rsid w:val="002D1984"/>
  </w:style>
  <w:style w:type="character" w:customStyle="1" w:styleId="WW8Num4z3">
    <w:name w:val="WW8Num4z3"/>
    <w:uiPriority w:val="99"/>
    <w:rsid w:val="002D1984"/>
  </w:style>
  <w:style w:type="character" w:customStyle="1" w:styleId="WW8Num4z4">
    <w:name w:val="WW8Num4z4"/>
    <w:uiPriority w:val="99"/>
    <w:rsid w:val="002D1984"/>
  </w:style>
  <w:style w:type="character" w:customStyle="1" w:styleId="WW8Num4z5">
    <w:name w:val="WW8Num4z5"/>
    <w:uiPriority w:val="99"/>
    <w:rsid w:val="002D1984"/>
  </w:style>
  <w:style w:type="character" w:customStyle="1" w:styleId="WW8Num4z6">
    <w:name w:val="WW8Num4z6"/>
    <w:uiPriority w:val="99"/>
    <w:rsid w:val="002D1984"/>
  </w:style>
  <w:style w:type="character" w:customStyle="1" w:styleId="WW8Num4z7">
    <w:name w:val="WW8Num4z7"/>
    <w:uiPriority w:val="99"/>
    <w:rsid w:val="002D1984"/>
  </w:style>
  <w:style w:type="character" w:customStyle="1" w:styleId="WW8Num4z8">
    <w:name w:val="WW8Num4z8"/>
    <w:uiPriority w:val="99"/>
    <w:rsid w:val="002D1984"/>
  </w:style>
  <w:style w:type="character" w:customStyle="1" w:styleId="WW8Num5z1">
    <w:name w:val="WW8Num5z1"/>
    <w:uiPriority w:val="99"/>
    <w:rsid w:val="002D1984"/>
  </w:style>
  <w:style w:type="character" w:customStyle="1" w:styleId="WW8Num5z2">
    <w:name w:val="WW8Num5z2"/>
    <w:uiPriority w:val="99"/>
    <w:rsid w:val="002D1984"/>
  </w:style>
  <w:style w:type="character" w:customStyle="1" w:styleId="WW8Num5z3">
    <w:name w:val="WW8Num5z3"/>
    <w:uiPriority w:val="99"/>
    <w:rsid w:val="002D1984"/>
  </w:style>
  <w:style w:type="character" w:customStyle="1" w:styleId="WW8Num5z4">
    <w:name w:val="WW8Num5z4"/>
    <w:uiPriority w:val="99"/>
    <w:rsid w:val="002D1984"/>
  </w:style>
  <w:style w:type="character" w:customStyle="1" w:styleId="WW8Num5z5">
    <w:name w:val="WW8Num5z5"/>
    <w:uiPriority w:val="99"/>
    <w:rsid w:val="002D1984"/>
  </w:style>
  <w:style w:type="character" w:customStyle="1" w:styleId="WW8Num5z6">
    <w:name w:val="WW8Num5z6"/>
    <w:uiPriority w:val="99"/>
    <w:rsid w:val="002D1984"/>
  </w:style>
  <w:style w:type="character" w:customStyle="1" w:styleId="WW8Num5z7">
    <w:name w:val="WW8Num5z7"/>
    <w:uiPriority w:val="99"/>
    <w:rsid w:val="002D1984"/>
  </w:style>
  <w:style w:type="character" w:customStyle="1" w:styleId="WW8Num5z8">
    <w:name w:val="WW8Num5z8"/>
    <w:uiPriority w:val="99"/>
    <w:rsid w:val="002D1984"/>
  </w:style>
  <w:style w:type="character" w:customStyle="1" w:styleId="WW8Num6z1">
    <w:name w:val="WW8Num6z1"/>
    <w:uiPriority w:val="99"/>
    <w:rsid w:val="002D1984"/>
  </w:style>
  <w:style w:type="character" w:customStyle="1" w:styleId="WW8Num6z2">
    <w:name w:val="WW8Num6z2"/>
    <w:uiPriority w:val="99"/>
    <w:rsid w:val="002D1984"/>
  </w:style>
  <w:style w:type="character" w:customStyle="1" w:styleId="WW8Num6z3">
    <w:name w:val="WW8Num6z3"/>
    <w:uiPriority w:val="99"/>
    <w:rsid w:val="002D1984"/>
  </w:style>
  <w:style w:type="character" w:customStyle="1" w:styleId="WW8Num6z4">
    <w:name w:val="WW8Num6z4"/>
    <w:uiPriority w:val="99"/>
    <w:rsid w:val="002D1984"/>
  </w:style>
  <w:style w:type="character" w:customStyle="1" w:styleId="WW8Num6z5">
    <w:name w:val="WW8Num6z5"/>
    <w:uiPriority w:val="99"/>
    <w:rsid w:val="002D1984"/>
  </w:style>
  <w:style w:type="character" w:customStyle="1" w:styleId="WW8Num6z6">
    <w:name w:val="WW8Num6z6"/>
    <w:uiPriority w:val="99"/>
    <w:rsid w:val="002D1984"/>
  </w:style>
  <w:style w:type="character" w:customStyle="1" w:styleId="WW8Num6z7">
    <w:name w:val="WW8Num6z7"/>
    <w:uiPriority w:val="99"/>
    <w:rsid w:val="002D1984"/>
  </w:style>
  <w:style w:type="character" w:customStyle="1" w:styleId="WW8Num6z8">
    <w:name w:val="WW8Num6z8"/>
    <w:uiPriority w:val="99"/>
    <w:rsid w:val="002D1984"/>
  </w:style>
  <w:style w:type="character" w:customStyle="1" w:styleId="WW8Num7z1">
    <w:name w:val="WW8Num7z1"/>
    <w:uiPriority w:val="99"/>
    <w:rsid w:val="002D1984"/>
  </w:style>
  <w:style w:type="character" w:customStyle="1" w:styleId="WW8Num7z2">
    <w:name w:val="WW8Num7z2"/>
    <w:uiPriority w:val="99"/>
    <w:rsid w:val="002D1984"/>
  </w:style>
  <w:style w:type="character" w:customStyle="1" w:styleId="WW8Num7z3">
    <w:name w:val="WW8Num7z3"/>
    <w:uiPriority w:val="99"/>
    <w:rsid w:val="002D1984"/>
  </w:style>
  <w:style w:type="character" w:customStyle="1" w:styleId="WW8Num7z4">
    <w:name w:val="WW8Num7z4"/>
    <w:uiPriority w:val="99"/>
    <w:rsid w:val="002D1984"/>
  </w:style>
  <w:style w:type="character" w:customStyle="1" w:styleId="WW8Num7z5">
    <w:name w:val="WW8Num7z5"/>
    <w:uiPriority w:val="99"/>
    <w:rsid w:val="002D1984"/>
  </w:style>
  <w:style w:type="character" w:customStyle="1" w:styleId="WW8Num7z6">
    <w:name w:val="WW8Num7z6"/>
    <w:uiPriority w:val="99"/>
    <w:rsid w:val="002D1984"/>
  </w:style>
  <w:style w:type="character" w:customStyle="1" w:styleId="WW8Num7z7">
    <w:name w:val="WW8Num7z7"/>
    <w:uiPriority w:val="99"/>
    <w:rsid w:val="002D1984"/>
  </w:style>
  <w:style w:type="character" w:customStyle="1" w:styleId="WW8Num7z8">
    <w:name w:val="WW8Num7z8"/>
    <w:uiPriority w:val="99"/>
    <w:rsid w:val="002D1984"/>
  </w:style>
  <w:style w:type="character" w:customStyle="1" w:styleId="WW8Num8z1">
    <w:name w:val="WW8Num8z1"/>
    <w:uiPriority w:val="99"/>
    <w:rsid w:val="002D1984"/>
  </w:style>
  <w:style w:type="character" w:customStyle="1" w:styleId="WW8Num8z2">
    <w:name w:val="WW8Num8z2"/>
    <w:uiPriority w:val="99"/>
    <w:rsid w:val="002D1984"/>
  </w:style>
  <w:style w:type="character" w:customStyle="1" w:styleId="WW8Num8z3">
    <w:name w:val="WW8Num8z3"/>
    <w:uiPriority w:val="99"/>
    <w:rsid w:val="002D1984"/>
  </w:style>
  <w:style w:type="character" w:customStyle="1" w:styleId="WW8Num8z4">
    <w:name w:val="WW8Num8z4"/>
    <w:uiPriority w:val="99"/>
    <w:rsid w:val="002D1984"/>
  </w:style>
  <w:style w:type="character" w:customStyle="1" w:styleId="WW8Num8z5">
    <w:name w:val="WW8Num8z5"/>
    <w:uiPriority w:val="99"/>
    <w:rsid w:val="002D1984"/>
  </w:style>
  <w:style w:type="character" w:customStyle="1" w:styleId="WW8Num8z6">
    <w:name w:val="WW8Num8z6"/>
    <w:uiPriority w:val="99"/>
    <w:rsid w:val="002D1984"/>
  </w:style>
  <w:style w:type="character" w:customStyle="1" w:styleId="WW8Num8z7">
    <w:name w:val="WW8Num8z7"/>
    <w:uiPriority w:val="99"/>
    <w:rsid w:val="002D1984"/>
  </w:style>
  <w:style w:type="character" w:customStyle="1" w:styleId="WW8Num8z8">
    <w:name w:val="WW8Num8z8"/>
    <w:uiPriority w:val="99"/>
    <w:rsid w:val="002D1984"/>
  </w:style>
  <w:style w:type="character" w:customStyle="1" w:styleId="WW8Num9z1">
    <w:name w:val="WW8Num9z1"/>
    <w:uiPriority w:val="99"/>
    <w:rsid w:val="002D1984"/>
  </w:style>
  <w:style w:type="character" w:customStyle="1" w:styleId="WW8Num9z2">
    <w:name w:val="WW8Num9z2"/>
    <w:uiPriority w:val="99"/>
    <w:rsid w:val="002D1984"/>
  </w:style>
  <w:style w:type="character" w:customStyle="1" w:styleId="WW8Num9z3">
    <w:name w:val="WW8Num9z3"/>
    <w:uiPriority w:val="99"/>
    <w:rsid w:val="002D1984"/>
  </w:style>
  <w:style w:type="character" w:customStyle="1" w:styleId="WW8Num9z4">
    <w:name w:val="WW8Num9z4"/>
    <w:uiPriority w:val="99"/>
    <w:rsid w:val="002D1984"/>
  </w:style>
  <w:style w:type="character" w:customStyle="1" w:styleId="WW8Num9z5">
    <w:name w:val="WW8Num9z5"/>
    <w:uiPriority w:val="99"/>
    <w:rsid w:val="002D1984"/>
  </w:style>
  <w:style w:type="character" w:customStyle="1" w:styleId="WW8Num9z6">
    <w:name w:val="WW8Num9z6"/>
    <w:uiPriority w:val="99"/>
    <w:rsid w:val="002D1984"/>
  </w:style>
  <w:style w:type="character" w:customStyle="1" w:styleId="WW8Num9z7">
    <w:name w:val="WW8Num9z7"/>
    <w:uiPriority w:val="99"/>
    <w:rsid w:val="002D1984"/>
  </w:style>
  <w:style w:type="character" w:customStyle="1" w:styleId="WW8Num9z8">
    <w:name w:val="WW8Num9z8"/>
    <w:uiPriority w:val="99"/>
    <w:rsid w:val="002D1984"/>
  </w:style>
  <w:style w:type="character" w:customStyle="1" w:styleId="WW8Num13z0">
    <w:name w:val="WW8Num13z0"/>
    <w:uiPriority w:val="99"/>
    <w:rsid w:val="002D1984"/>
    <w:rPr>
      <w:rFonts w:ascii="Times New Roman" w:hAnsi="Times New Roman"/>
    </w:rPr>
  </w:style>
  <w:style w:type="character" w:customStyle="1" w:styleId="WW8Num13z1">
    <w:name w:val="WW8Num13z1"/>
    <w:uiPriority w:val="99"/>
    <w:rsid w:val="002D1984"/>
    <w:rPr>
      <w:rFonts w:ascii="Courier New" w:hAnsi="Courier New"/>
    </w:rPr>
  </w:style>
  <w:style w:type="character" w:customStyle="1" w:styleId="WW8Num13z2">
    <w:name w:val="WW8Num13z2"/>
    <w:uiPriority w:val="99"/>
    <w:rsid w:val="002D1984"/>
    <w:rPr>
      <w:rFonts w:ascii="Wingdings" w:hAnsi="Wingdings"/>
    </w:rPr>
  </w:style>
  <w:style w:type="character" w:customStyle="1" w:styleId="WW8Num13z3">
    <w:name w:val="WW8Num13z3"/>
    <w:uiPriority w:val="99"/>
    <w:rsid w:val="002D1984"/>
    <w:rPr>
      <w:rFonts w:ascii="Symbol" w:hAnsi="Symbol"/>
    </w:rPr>
  </w:style>
  <w:style w:type="character" w:customStyle="1" w:styleId="WW8Num14z0">
    <w:name w:val="WW8Num14z0"/>
    <w:uiPriority w:val="99"/>
    <w:rsid w:val="002D1984"/>
    <w:rPr>
      <w:color w:val="000000"/>
      <w:sz w:val="24"/>
    </w:rPr>
  </w:style>
  <w:style w:type="character" w:customStyle="1" w:styleId="WW8Num14z1">
    <w:name w:val="WW8Num14z1"/>
    <w:uiPriority w:val="99"/>
    <w:rsid w:val="002D1984"/>
  </w:style>
  <w:style w:type="character" w:customStyle="1" w:styleId="WW8Num14z2">
    <w:name w:val="WW8Num14z2"/>
    <w:uiPriority w:val="99"/>
    <w:rsid w:val="002D1984"/>
  </w:style>
  <w:style w:type="character" w:customStyle="1" w:styleId="WW8Num14z3">
    <w:name w:val="WW8Num14z3"/>
    <w:uiPriority w:val="99"/>
    <w:rsid w:val="002D1984"/>
  </w:style>
  <w:style w:type="character" w:customStyle="1" w:styleId="WW8Num14z4">
    <w:name w:val="WW8Num14z4"/>
    <w:uiPriority w:val="99"/>
    <w:rsid w:val="002D1984"/>
  </w:style>
  <w:style w:type="character" w:customStyle="1" w:styleId="WW8Num14z5">
    <w:name w:val="WW8Num14z5"/>
    <w:uiPriority w:val="99"/>
    <w:rsid w:val="002D1984"/>
  </w:style>
  <w:style w:type="character" w:customStyle="1" w:styleId="WW8Num14z6">
    <w:name w:val="WW8Num14z6"/>
    <w:uiPriority w:val="99"/>
    <w:rsid w:val="002D1984"/>
  </w:style>
  <w:style w:type="character" w:customStyle="1" w:styleId="WW8Num14z7">
    <w:name w:val="WW8Num14z7"/>
    <w:uiPriority w:val="99"/>
    <w:rsid w:val="002D1984"/>
  </w:style>
  <w:style w:type="character" w:customStyle="1" w:styleId="WW8Num14z8">
    <w:name w:val="WW8Num14z8"/>
    <w:uiPriority w:val="99"/>
    <w:rsid w:val="002D1984"/>
  </w:style>
  <w:style w:type="character" w:customStyle="1" w:styleId="WW8Num15z0">
    <w:name w:val="WW8Num15z0"/>
    <w:uiPriority w:val="99"/>
    <w:rsid w:val="002D1984"/>
    <w:rPr>
      <w:sz w:val="24"/>
    </w:rPr>
  </w:style>
  <w:style w:type="character" w:customStyle="1" w:styleId="WW8Num15z1">
    <w:name w:val="WW8Num15z1"/>
    <w:uiPriority w:val="99"/>
    <w:rsid w:val="002D1984"/>
  </w:style>
  <w:style w:type="character" w:customStyle="1" w:styleId="WW8Num15z2">
    <w:name w:val="WW8Num15z2"/>
    <w:uiPriority w:val="99"/>
    <w:rsid w:val="002D1984"/>
  </w:style>
  <w:style w:type="character" w:customStyle="1" w:styleId="WW8Num15z3">
    <w:name w:val="WW8Num15z3"/>
    <w:uiPriority w:val="99"/>
    <w:rsid w:val="002D1984"/>
  </w:style>
  <w:style w:type="character" w:customStyle="1" w:styleId="WW8Num15z4">
    <w:name w:val="WW8Num15z4"/>
    <w:uiPriority w:val="99"/>
    <w:rsid w:val="002D1984"/>
  </w:style>
  <w:style w:type="character" w:customStyle="1" w:styleId="WW8Num15z5">
    <w:name w:val="WW8Num15z5"/>
    <w:uiPriority w:val="99"/>
    <w:rsid w:val="002D1984"/>
  </w:style>
  <w:style w:type="character" w:customStyle="1" w:styleId="WW8Num15z6">
    <w:name w:val="WW8Num15z6"/>
    <w:uiPriority w:val="99"/>
    <w:rsid w:val="002D1984"/>
  </w:style>
  <w:style w:type="character" w:customStyle="1" w:styleId="WW8Num15z7">
    <w:name w:val="WW8Num15z7"/>
    <w:uiPriority w:val="99"/>
    <w:rsid w:val="002D1984"/>
  </w:style>
  <w:style w:type="character" w:customStyle="1" w:styleId="WW8Num15z8">
    <w:name w:val="WW8Num15z8"/>
    <w:uiPriority w:val="99"/>
    <w:rsid w:val="002D1984"/>
  </w:style>
  <w:style w:type="character" w:customStyle="1" w:styleId="WW8Num16z0">
    <w:name w:val="WW8Num16z0"/>
    <w:uiPriority w:val="99"/>
    <w:rsid w:val="002D1984"/>
  </w:style>
  <w:style w:type="character" w:customStyle="1" w:styleId="WW8Num16z1">
    <w:name w:val="WW8Num16z1"/>
    <w:uiPriority w:val="99"/>
    <w:rsid w:val="002D1984"/>
  </w:style>
  <w:style w:type="character" w:customStyle="1" w:styleId="WW8Num16z2">
    <w:name w:val="WW8Num16z2"/>
    <w:uiPriority w:val="99"/>
    <w:rsid w:val="002D1984"/>
  </w:style>
  <w:style w:type="character" w:customStyle="1" w:styleId="WW8Num16z3">
    <w:name w:val="WW8Num16z3"/>
    <w:uiPriority w:val="99"/>
    <w:rsid w:val="002D1984"/>
  </w:style>
  <w:style w:type="character" w:customStyle="1" w:styleId="WW8Num16z4">
    <w:name w:val="WW8Num16z4"/>
    <w:uiPriority w:val="99"/>
    <w:rsid w:val="002D1984"/>
  </w:style>
  <w:style w:type="character" w:customStyle="1" w:styleId="WW8Num16z5">
    <w:name w:val="WW8Num16z5"/>
    <w:uiPriority w:val="99"/>
    <w:rsid w:val="002D1984"/>
  </w:style>
  <w:style w:type="character" w:customStyle="1" w:styleId="WW8Num16z6">
    <w:name w:val="WW8Num16z6"/>
    <w:uiPriority w:val="99"/>
    <w:rsid w:val="002D1984"/>
  </w:style>
  <w:style w:type="character" w:customStyle="1" w:styleId="WW8Num16z7">
    <w:name w:val="WW8Num16z7"/>
    <w:uiPriority w:val="99"/>
    <w:rsid w:val="002D1984"/>
  </w:style>
  <w:style w:type="character" w:customStyle="1" w:styleId="WW8Num16z8">
    <w:name w:val="WW8Num16z8"/>
    <w:uiPriority w:val="99"/>
    <w:rsid w:val="002D1984"/>
  </w:style>
  <w:style w:type="character" w:customStyle="1" w:styleId="WW8Num17z0">
    <w:name w:val="WW8Num17z0"/>
    <w:uiPriority w:val="99"/>
    <w:rsid w:val="002D1984"/>
    <w:rPr>
      <w:rFonts w:ascii="Times New Roman" w:hAnsi="Times New Roman"/>
    </w:rPr>
  </w:style>
  <w:style w:type="character" w:customStyle="1" w:styleId="WW8Num17z1">
    <w:name w:val="WW8Num17z1"/>
    <w:uiPriority w:val="99"/>
    <w:rsid w:val="002D1984"/>
    <w:rPr>
      <w:rFonts w:ascii="Courier New" w:hAnsi="Courier New"/>
    </w:rPr>
  </w:style>
  <w:style w:type="character" w:customStyle="1" w:styleId="WW8Num17z2">
    <w:name w:val="WW8Num17z2"/>
    <w:uiPriority w:val="99"/>
    <w:rsid w:val="002D1984"/>
    <w:rPr>
      <w:rFonts w:ascii="Wingdings" w:hAnsi="Wingdings"/>
    </w:rPr>
  </w:style>
  <w:style w:type="character" w:customStyle="1" w:styleId="WW8Num17z3">
    <w:name w:val="WW8Num17z3"/>
    <w:uiPriority w:val="99"/>
    <w:rsid w:val="002D1984"/>
    <w:rPr>
      <w:rFonts w:ascii="Symbol" w:hAnsi="Symbol"/>
    </w:rPr>
  </w:style>
  <w:style w:type="character" w:customStyle="1" w:styleId="WW8Num18z0">
    <w:name w:val="WW8Num18z0"/>
    <w:uiPriority w:val="99"/>
    <w:rsid w:val="002D1984"/>
    <w:rPr>
      <w:sz w:val="24"/>
    </w:rPr>
  </w:style>
  <w:style w:type="character" w:customStyle="1" w:styleId="WW8Num18z1">
    <w:name w:val="WW8Num18z1"/>
    <w:uiPriority w:val="99"/>
    <w:rsid w:val="002D1984"/>
  </w:style>
  <w:style w:type="character" w:customStyle="1" w:styleId="WW8Num18z2">
    <w:name w:val="WW8Num18z2"/>
    <w:uiPriority w:val="99"/>
    <w:rsid w:val="002D1984"/>
  </w:style>
  <w:style w:type="character" w:customStyle="1" w:styleId="WW8Num18z3">
    <w:name w:val="WW8Num18z3"/>
    <w:uiPriority w:val="99"/>
    <w:rsid w:val="002D1984"/>
  </w:style>
  <w:style w:type="character" w:customStyle="1" w:styleId="WW8Num18z4">
    <w:name w:val="WW8Num18z4"/>
    <w:uiPriority w:val="99"/>
    <w:rsid w:val="002D1984"/>
  </w:style>
  <w:style w:type="character" w:customStyle="1" w:styleId="WW8Num18z5">
    <w:name w:val="WW8Num18z5"/>
    <w:uiPriority w:val="99"/>
    <w:rsid w:val="002D1984"/>
  </w:style>
  <w:style w:type="character" w:customStyle="1" w:styleId="WW8Num18z6">
    <w:name w:val="WW8Num18z6"/>
    <w:uiPriority w:val="99"/>
    <w:rsid w:val="002D1984"/>
  </w:style>
  <w:style w:type="character" w:customStyle="1" w:styleId="WW8Num18z7">
    <w:name w:val="WW8Num18z7"/>
    <w:uiPriority w:val="99"/>
    <w:rsid w:val="002D1984"/>
  </w:style>
  <w:style w:type="character" w:customStyle="1" w:styleId="WW8Num18z8">
    <w:name w:val="WW8Num18z8"/>
    <w:uiPriority w:val="99"/>
    <w:rsid w:val="002D1984"/>
  </w:style>
  <w:style w:type="character" w:customStyle="1" w:styleId="WW8Num19z0">
    <w:name w:val="WW8Num19z0"/>
    <w:uiPriority w:val="99"/>
    <w:rsid w:val="002D1984"/>
    <w:rPr>
      <w:b/>
    </w:rPr>
  </w:style>
  <w:style w:type="character" w:customStyle="1" w:styleId="WW8Num19z1">
    <w:name w:val="WW8Num19z1"/>
    <w:uiPriority w:val="99"/>
    <w:rsid w:val="002D1984"/>
  </w:style>
  <w:style w:type="character" w:customStyle="1" w:styleId="WW8Num19z2">
    <w:name w:val="WW8Num19z2"/>
    <w:uiPriority w:val="99"/>
    <w:rsid w:val="002D1984"/>
  </w:style>
  <w:style w:type="character" w:customStyle="1" w:styleId="WW8Num19z3">
    <w:name w:val="WW8Num19z3"/>
    <w:uiPriority w:val="99"/>
    <w:rsid w:val="002D1984"/>
  </w:style>
  <w:style w:type="character" w:customStyle="1" w:styleId="WW8Num19z4">
    <w:name w:val="WW8Num19z4"/>
    <w:uiPriority w:val="99"/>
    <w:rsid w:val="002D1984"/>
  </w:style>
  <w:style w:type="character" w:customStyle="1" w:styleId="WW8Num19z5">
    <w:name w:val="WW8Num19z5"/>
    <w:uiPriority w:val="99"/>
    <w:rsid w:val="002D1984"/>
  </w:style>
  <w:style w:type="character" w:customStyle="1" w:styleId="WW8Num19z6">
    <w:name w:val="WW8Num19z6"/>
    <w:uiPriority w:val="99"/>
    <w:rsid w:val="002D1984"/>
  </w:style>
  <w:style w:type="character" w:customStyle="1" w:styleId="WW8Num19z7">
    <w:name w:val="WW8Num19z7"/>
    <w:uiPriority w:val="99"/>
    <w:rsid w:val="002D1984"/>
  </w:style>
  <w:style w:type="character" w:customStyle="1" w:styleId="WW8Num19z8">
    <w:name w:val="WW8Num19z8"/>
    <w:uiPriority w:val="99"/>
    <w:rsid w:val="002D1984"/>
  </w:style>
  <w:style w:type="character" w:customStyle="1" w:styleId="WW8Num20z0">
    <w:name w:val="WW8Num20z0"/>
    <w:uiPriority w:val="99"/>
    <w:rsid w:val="002D1984"/>
    <w:rPr>
      <w:rFonts w:ascii="Calibri" w:hAnsi="Calibri"/>
    </w:rPr>
  </w:style>
  <w:style w:type="character" w:customStyle="1" w:styleId="WW8Num20z1">
    <w:name w:val="WW8Num20z1"/>
    <w:uiPriority w:val="99"/>
    <w:rsid w:val="002D1984"/>
  </w:style>
  <w:style w:type="character" w:customStyle="1" w:styleId="WW8Num20z2">
    <w:name w:val="WW8Num20z2"/>
    <w:uiPriority w:val="99"/>
    <w:rsid w:val="002D1984"/>
  </w:style>
  <w:style w:type="character" w:customStyle="1" w:styleId="WW8Num20z3">
    <w:name w:val="WW8Num20z3"/>
    <w:uiPriority w:val="99"/>
    <w:rsid w:val="002D1984"/>
  </w:style>
  <w:style w:type="character" w:customStyle="1" w:styleId="WW8Num20z4">
    <w:name w:val="WW8Num20z4"/>
    <w:uiPriority w:val="99"/>
    <w:rsid w:val="002D1984"/>
  </w:style>
  <w:style w:type="character" w:customStyle="1" w:styleId="WW8Num20z5">
    <w:name w:val="WW8Num20z5"/>
    <w:uiPriority w:val="99"/>
    <w:rsid w:val="002D1984"/>
  </w:style>
  <w:style w:type="character" w:customStyle="1" w:styleId="WW8Num20z6">
    <w:name w:val="WW8Num20z6"/>
    <w:uiPriority w:val="99"/>
    <w:rsid w:val="002D1984"/>
  </w:style>
  <w:style w:type="character" w:customStyle="1" w:styleId="WW8Num20z7">
    <w:name w:val="WW8Num20z7"/>
    <w:uiPriority w:val="99"/>
    <w:rsid w:val="002D1984"/>
  </w:style>
  <w:style w:type="character" w:customStyle="1" w:styleId="WW8Num20z8">
    <w:name w:val="WW8Num20z8"/>
    <w:uiPriority w:val="99"/>
    <w:rsid w:val="002D1984"/>
  </w:style>
  <w:style w:type="character" w:customStyle="1" w:styleId="WW8Num21z0">
    <w:name w:val="WW8Num21z0"/>
    <w:uiPriority w:val="99"/>
    <w:rsid w:val="002D1984"/>
  </w:style>
  <w:style w:type="character" w:customStyle="1" w:styleId="WW8Num21z1">
    <w:name w:val="WW8Num21z1"/>
    <w:uiPriority w:val="99"/>
    <w:rsid w:val="002D1984"/>
  </w:style>
  <w:style w:type="character" w:customStyle="1" w:styleId="WW8Num21z2">
    <w:name w:val="WW8Num21z2"/>
    <w:uiPriority w:val="99"/>
    <w:rsid w:val="002D1984"/>
  </w:style>
  <w:style w:type="character" w:customStyle="1" w:styleId="WW8Num21z3">
    <w:name w:val="WW8Num21z3"/>
    <w:uiPriority w:val="99"/>
    <w:rsid w:val="002D1984"/>
  </w:style>
  <w:style w:type="character" w:customStyle="1" w:styleId="WW8Num21z4">
    <w:name w:val="WW8Num21z4"/>
    <w:uiPriority w:val="99"/>
    <w:rsid w:val="002D1984"/>
  </w:style>
  <w:style w:type="character" w:customStyle="1" w:styleId="WW8Num21z5">
    <w:name w:val="WW8Num21z5"/>
    <w:uiPriority w:val="99"/>
    <w:rsid w:val="002D1984"/>
  </w:style>
  <w:style w:type="character" w:customStyle="1" w:styleId="WW8Num21z6">
    <w:name w:val="WW8Num21z6"/>
    <w:uiPriority w:val="99"/>
    <w:rsid w:val="002D1984"/>
  </w:style>
  <w:style w:type="character" w:customStyle="1" w:styleId="WW8Num21z7">
    <w:name w:val="WW8Num21z7"/>
    <w:uiPriority w:val="99"/>
    <w:rsid w:val="002D1984"/>
  </w:style>
  <w:style w:type="character" w:customStyle="1" w:styleId="WW8Num21z8">
    <w:name w:val="WW8Num21z8"/>
    <w:uiPriority w:val="99"/>
    <w:rsid w:val="002D1984"/>
  </w:style>
  <w:style w:type="character" w:customStyle="1" w:styleId="WW8Num22z0">
    <w:name w:val="WW8Num22z0"/>
    <w:uiPriority w:val="99"/>
    <w:rsid w:val="002D1984"/>
    <w:rPr>
      <w:rFonts w:ascii="Symbol" w:hAnsi="Symbol"/>
    </w:rPr>
  </w:style>
  <w:style w:type="character" w:customStyle="1" w:styleId="WW8Num22z1">
    <w:name w:val="WW8Num22z1"/>
    <w:uiPriority w:val="99"/>
    <w:rsid w:val="002D1984"/>
    <w:rPr>
      <w:rFonts w:ascii="Courier New" w:hAnsi="Courier New"/>
    </w:rPr>
  </w:style>
  <w:style w:type="character" w:customStyle="1" w:styleId="WW8Num22z2">
    <w:name w:val="WW8Num22z2"/>
    <w:uiPriority w:val="99"/>
    <w:rsid w:val="002D1984"/>
    <w:rPr>
      <w:rFonts w:ascii="Wingdings" w:hAnsi="Wingdings"/>
    </w:rPr>
  </w:style>
  <w:style w:type="character" w:customStyle="1" w:styleId="WW8Num23z0">
    <w:name w:val="WW8Num23z0"/>
    <w:uiPriority w:val="99"/>
    <w:rsid w:val="002D1984"/>
  </w:style>
  <w:style w:type="character" w:customStyle="1" w:styleId="WW8Num23z1">
    <w:name w:val="WW8Num23z1"/>
    <w:uiPriority w:val="99"/>
    <w:rsid w:val="002D1984"/>
  </w:style>
  <w:style w:type="character" w:customStyle="1" w:styleId="WW8Num23z2">
    <w:name w:val="WW8Num23z2"/>
    <w:uiPriority w:val="99"/>
    <w:rsid w:val="002D1984"/>
  </w:style>
  <w:style w:type="character" w:customStyle="1" w:styleId="WW8Num23z3">
    <w:name w:val="WW8Num23z3"/>
    <w:uiPriority w:val="99"/>
    <w:rsid w:val="002D1984"/>
  </w:style>
  <w:style w:type="character" w:customStyle="1" w:styleId="WW8Num23z4">
    <w:name w:val="WW8Num23z4"/>
    <w:uiPriority w:val="99"/>
    <w:rsid w:val="002D1984"/>
  </w:style>
  <w:style w:type="character" w:customStyle="1" w:styleId="WW8Num23z5">
    <w:name w:val="WW8Num23z5"/>
    <w:uiPriority w:val="99"/>
    <w:rsid w:val="002D1984"/>
  </w:style>
  <w:style w:type="character" w:customStyle="1" w:styleId="WW8Num23z6">
    <w:name w:val="WW8Num23z6"/>
    <w:uiPriority w:val="99"/>
    <w:rsid w:val="002D1984"/>
  </w:style>
  <w:style w:type="character" w:customStyle="1" w:styleId="WW8Num23z7">
    <w:name w:val="WW8Num23z7"/>
    <w:uiPriority w:val="99"/>
    <w:rsid w:val="002D1984"/>
  </w:style>
  <w:style w:type="character" w:customStyle="1" w:styleId="WW8Num23z8">
    <w:name w:val="WW8Num23z8"/>
    <w:uiPriority w:val="99"/>
    <w:rsid w:val="002D1984"/>
  </w:style>
  <w:style w:type="character" w:customStyle="1" w:styleId="WW8Num24z0">
    <w:name w:val="WW8Num24z0"/>
    <w:uiPriority w:val="99"/>
    <w:rsid w:val="002D1984"/>
    <w:rPr>
      <w:color w:val="000000"/>
      <w:sz w:val="24"/>
    </w:rPr>
  </w:style>
  <w:style w:type="character" w:customStyle="1" w:styleId="WW8Num24z1">
    <w:name w:val="WW8Num24z1"/>
    <w:uiPriority w:val="99"/>
    <w:rsid w:val="002D1984"/>
  </w:style>
  <w:style w:type="character" w:customStyle="1" w:styleId="WW8Num25z0">
    <w:name w:val="WW8Num25z0"/>
    <w:uiPriority w:val="99"/>
    <w:rsid w:val="002D1984"/>
    <w:rPr>
      <w:sz w:val="24"/>
    </w:rPr>
  </w:style>
  <w:style w:type="character" w:customStyle="1" w:styleId="WW8Num25z1">
    <w:name w:val="WW8Num25z1"/>
    <w:uiPriority w:val="99"/>
    <w:rsid w:val="002D1984"/>
  </w:style>
  <w:style w:type="character" w:customStyle="1" w:styleId="WW8Num25z2">
    <w:name w:val="WW8Num25z2"/>
    <w:uiPriority w:val="99"/>
    <w:rsid w:val="002D1984"/>
  </w:style>
  <w:style w:type="character" w:customStyle="1" w:styleId="WW8Num25z3">
    <w:name w:val="WW8Num25z3"/>
    <w:uiPriority w:val="99"/>
    <w:rsid w:val="002D1984"/>
  </w:style>
  <w:style w:type="character" w:customStyle="1" w:styleId="WW8Num25z4">
    <w:name w:val="WW8Num25z4"/>
    <w:uiPriority w:val="99"/>
    <w:rsid w:val="002D1984"/>
  </w:style>
  <w:style w:type="character" w:customStyle="1" w:styleId="WW8Num25z5">
    <w:name w:val="WW8Num25z5"/>
    <w:uiPriority w:val="99"/>
    <w:rsid w:val="002D1984"/>
  </w:style>
  <w:style w:type="character" w:customStyle="1" w:styleId="WW8Num25z6">
    <w:name w:val="WW8Num25z6"/>
    <w:uiPriority w:val="99"/>
    <w:rsid w:val="002D1984"/>
  </w:style>
  <w:style w:type="character" w:customStyle="1" w:styleId="WW8Num25z7">
    <w:name w:val="WW8Num25z7"/>
    <w:uiPriority w:val="99"/>
    <w:rsid w:val="002D1984"/>
  </w:style>
  <w:style w:type="character" w:customStyle="1" w:styleId="WW8Num25z8">
    <w:name w:val="WW8Num25z8"/>
    <w:uiPriority w:val="99"/>
    <w:rsid w:val="002D1984"/>
  </w:style>
  <w:style w:type="character" w:customStyle="1" w:styleId="11">
    <w:name w:val="Основной шрифт абзаца1"/>
    <w:uiPriority w:val="99"/>
    <w:rsid w:val="002D1984"/>
  </w:style>
  <w:style w:type="character" w:customStyle="1" w:styleId="12">
    <w:name w:val="Знак Знак1"/>
    <w:uiPriority w:val="99"/>
    <w:rsid w:val="002D1984"/>
    <w:rPr>
      <w:sz w:val="28"/>
      <w:lang w:val="en-US" w:eastAsia="ar-SA" w:bidi="ar-SA"/>
    </w:rPr>
  </w:style>
  <w:style w:type="paragraph" w:customStyle="1" w:styleId="a5">
    <w:name w:val="Заголовок"/>
    <w:basedOn w:val="Normal"/>
    <w:next w:val="BodyText"/>
    <w:uiPriority w:val="99"/>
    <w:rsid w:val="002D1984"/>
    <w:pPr>
      <w:keepNext/>
      <w:suppressAutoHyphens/>
      <w:spacing w:before="240" w:after="120"/>
    </w:pPr>
    <w:rPr>
      <w:rFonts w:ascii="Arial" w:eastAsia="Microsoft YaHei" w:hAnsi="Arial" w:cs="Arial"/>
      <w:sz w:val="28"/>
      <w:szCs w:val="28"/>
      <w:lang w:eastAsia="ar-SA"/>
    </w:rPr>
  </w:style>
  <w:style w:type="paragraph" w:styleId="BodyText">
    <w:name w:val="Body Text"/>
    <w:basedOn w:val="Normal"/>
    <w:link w:val="BodyTextChar"/>
    <w:uiPriority w:val="99"/>
    <w:rsid w:val="002D1984"/>
    <w:pPr>
      <w:suppressAutoHyphens/>
      <w:spacing w:after="120"/>
    </w:pPr>
    <w:rPr>
      <w:szCs w:val="20"/>
      <w:lang w:val="en-US" w:eastAsia="ar-SA"/>
    </w:rPr>
  </w:style>
  <w:style w:type="character" w:customStyle="1" w:styleId="BodyTextChar">
    <w:name w:val="Body Text Char"/>
    <w:basedOn w:val="DefaultParagraphFont"/>
    <w:link w:val="BodyText"/>
    <w:uiPriority w:val="99"/>
    <w:rsid w:val="002D1984"/>
    <w:rPr>
      <w:rFonts w:cs="Times New Roman"/>
      <w:sz w:val="24"/>
      <w:lang w:eastAsia="ar-SA" w:bidi="ar-SA"/>
    </w:rPr>
  </w:style>
  <w:style w:type="paragraph" w:styleId="List">
    <w:name w:val="List"/>
    <w:basedOn w:val="BodyText"/>
    <w:uiPriority w:val="99"/>
    <w:rsid w:val="002D1984"/>
    <w:rPr>
      <w:rFonts w:cs="Arial"/>
    </w:rPr>
  </w:style>
  <w:style w:type="paragraph" w:customStyle="1" w:styleId="20">
    <w:name w:val="Название2"/>
    <w:basedOn w:val="Normal"/>
    <w:uiPriority w:val="99"/>
    <w:rsid w:val="002D1984"/>
    <w:pPr>
      <w:suppressLineNumbers/>
      <w:suppressAutoHyphens/>
      <w:spacing w:before="120" w:after="120"/>
    </w:pPr>
    <w:rPr>
      <w:rFonts w:cs="Arial"/>
      <w:i/>
      <w:iCs/>
      <w:lang w:eastAsia="ar-SA"/>
    </w:rPr>
  </w:style>
  <w:style w:type="paragraph" w:customStyle="1" w:styleId="21">
    <w:name w:val="Указатель2"/>
    <w:basedOn w:val="Normal"/>
    <w:uiPriority w:val="99"/>
    <w:rsid w:val="002D1984"/>
    <w:pPr>
      <w:suppressLineNumbers/>
      <w:suppressAutoHyphens/>
    </w:pPr>
    <w:rPr>
      <w:rFonts w:cs="Arial"/>
      <w:lang w:eastAsia="ar-SA"/>
    </w:rPr>
  </w:style>
  <w:style w:type="paragraph" w:customStyle="1" w:styleId="13">
    <w:name w:val="Название1"/>
    <w:basedOn w:val="Normal"/>
    <w:uiPriority w:val="99"/>
    <w:rsid w:val="002D1984"/>
    <w:pPr>
      <w:suppressLineNumbers/>
      <w:suppressAutoHyphens/>
      <w:spacing w:before="120" w:after="120"/>
    </w:pPr>
    <w:rPr>
      <w:rFonts w:cs="Arial"/>
      <w:i/>
      <w:iCs/>
      <w:lang w:eastAsia="ar-SA"/>
    </w:rPr>
  </w:style>
  <w:style w:type="paragraph" w:customStyle="1" w:styleId="14">
    <w:name w:val="Указатель1"/>
    <w:basedOn w:val="Normal"/>
    <w:uiPriority w:val="99"/>
    <w:rsid w:val="002D1984"/>
    <w:pPr>
      <w:suppressLineNumbers/>
      <w:suppressAutoHyphens/>
    </w:pPr>
    <w:rPr>
      <w:rFonts w:cs="Arial"/>
      <w:lang w:eastAsia="ar-SA"/>
    </w:rPr>
  </w:style>
  <w:style w:type="paragraph" w:customStyle="1" w:styleId="a6">
    <w:name w:val="Содержимое таблицы"/>
    <w:basedOn w:val="Normal"/>
    <w:uiPriority w:val="99"/>
    <w:rsid w:val="002D1984"/>
    <w:pPr>
      <w:suppressLineNumbers/>
      <w:suppressAutoHyphens/>
    </w:pPr>
    <w:rPr>
      <w:lang w:eastAsia="ar-SA"/>
    </w:rPr>
  </w:style>
  <w:style w:type="paragraph" w:customStyle="1" w:styleId="a7">
    <w:name w:val="Заголовок таблицы"/>
    <w:basedOn w:val="a6"/>
    <w:uiPriority w:val="99"/>
    <w:rsid w:val="002D1984"/>
    <w:pPr>
      <w:jc w:val="center"/>
    </w:pPr>
    <w:rPr>
      <w:b/>
      <w:bCs/>
    </w:rPr>
  </w:style>
  <w:style w:type="paragraph" w:customStyle="1" w:styleId="a8">
    <w:name w:val="Содержимое врезки"/>
    <w:basedOn w:val="BodyText"/>
    <w:uiPriority w:val="99"/>
    <w:rsid w:val="002D1984"/>
  </w:style>
  <w:style w:type="paragraph" w:styleId="Header">
    <w:name w:val="header"/>
    <w:basedOn w:val="Normal"/>
    <w:link w:val="HeaderChar"/>
    <w:uiPriority w:val="99"/>
    <w:rsid w:val="002D1984"/>
    <w:pPr>
      <w:suppressLineNumbers/>
      <w:tabs>
        <w:tab w:val="center" w:pos="4819"/>
        <w:tab w:val="right" w:pos="9638"/>
      </w:tabs>
      <w:suppressAutoHyphens/>
    </w:pPr>
    <w:rPr>
      <w:szCs w:val="20"/>
      <w:lang w:val="en-US" w:eastAsia="ar-SA"/>
    </w:rPr>
  </w:style>
  <w:style w:type="character" w:customStyle="1" w:styleId="HeaderChar">
    <w:name w:val="Header Char"/>
    <w:basedOn w:val="DefaultParagraphFont"/>
    <w:link w:val="Header"/>
    <w:uiPriority w:val="99"/>
    <w:rsid w:val="002D1984"/>
    <w:rPr>
      <w:rFonts w:cs="Times New Roman"/>
      <w:sz w:val="24"/>
      <w:lang w:eastAsia="ar-SA" w:bidi="ar-SA"/>
    </w:rPr>
  </w:style>
  <w:style w:type="character" w:customStyle="1" w:styleId="BodyTextIndentChar1">
    <w:name w:val="Body Text Indent Char1"/>
    <w:aliases w:val="Знак1 Char1"/>
    <w:link w:val="BodyTextIndent"/>
    <w:uiPriority w:val="99"/>
    <w:rsid w:val="002D1984"/>
    <w:rPr>
      <w:sz w:val="28"/>
      <w:lang w:val="en-US"/>
    </w:rPr>
  </w:style>
  <w:style w:type="paragraph" w:customStyle="1" w:styleId="a9">
    <w:name w:val="Знак Знак"/>
    <w:basedOn w:val="Normal"/>
    <w:uiPriority w:val="99"/>
    <w:rsid w:val="001D3543"/>
    <w:rPr>
      <w:rFonts w:ascii="Verdana" w:hAnsi="Verdana" w:cs="Verdana"/>
      <w:sz w:val="20"/>
      <w:szCs w:val="20"/>
      <w:lang w:val="en-US" w:eastAsia="en-US"/>
    </w:rPr>
  </w:style>
  <w:style w:type="paragraph" w:customStyle="1" w:styleId="15">
    <w:name w:val="Знак Знак Знак Знак1"/>
    <w:basedOn w:val="Normal"/>
    <w:uiPriority w:val="99"/>
    <w:rsid w:val="00876DA8"/>
    <w:rPr>
      <w:rFonts w:ascii="Verdana" w:hAnsi="Verdana" w:cs="Verdana"/>
      <w:sz w:val="20"/>
      <w:szCs w:val="20"/>
      <w:lang w:val="en-US" w:eastAsia="en-US"/>
    </w:rPr>
  </w:style>
  <w:style w:type="paragraph" w:customStyle="1" w:styleId="16">
    <w:name w:val="Знак Знак Знак Знак Знак1"/>
    <w:basedOn w:val="Normal"/>
    <w:uiPriority w:val="99"/>
    <w:rsid w:val="00EC7EB0"/>
    <w:rPr>
      <w:rFonts w:ascii="Verdana" w:hAnsi="Verdana" w:cs="Verdana"/>
      <w:sz w:val="20"/>
      <w:szCs w:val="20"/>
      <w:lang w:val="en-US" w:eastAsia="en-US"/>
    </w:rPr>
  </w:style>
  <w:style w:type="paragraph" w:customStyle="1" w:styleId="22">
    <w:name w:val="Знак Знак2"/>
    <w:basedOn w:val="Normal"/>
    <w:uiPriority w:val="99"/>
    <w:rsid w:val="00B620B8"/>
    <w:rPr>
      <w:rFonts w:ascii="Verdana" w:hAnsi="Verdana" w:cs="Verdana"/>
      <w:sz w:val="20"/>
      <w:szCs w:val="20"/>
      <w:lang w:val="en-US" w:eastAsia="en-US"/>
    </w:rPr>
  </w:style>
  <w:style w:type="paragraph" w:customStyle="1" w:styleId="2127">
    <w:name w:val="Стиль Основний текст 2 + Перший рядок:  127 см Міжрядковий інтерв..."/>
    <w:basedOn w:val="Normal"/>
    <w:uiPriority w:val="99"/>
    <w:rsid w:val="007F77E5"/>
    <w:pPr>
      <w:widowControl w:val="0"/>
      <w:suppressAutoHyphens/>
      <w:autoSpaceDE w:val="0"/>
      <w:ind w:firstLine="720"/>
    </w:pPr>
    <w:rPr>
      <w:sz w:val="28"/>
      <w:szCs w:val="20"/>
      <w:lang w:eastAsia="ar-SA"/>
    </w:rPr>
  </w:style>
  <w:style w:type="paragraph" w:customStyle="1" w:styleId="aa">
    <w:name w:val="Знак Знак Знак Знак Знак Знак Знак"/>
    <w:basedOn w:val="Normal"/>
    <w:uiPriority w:val="99"/>
    <w:rsid w:val="00B73693"/>
    <w:rPr>
      <w:rFonts w:ascii="Verdana" w:hAnsi="Verdana" w:cs="Verdana"/>
      <w:sz w:val="20"/>
      <w:szCs w:val="20"/>
      <w:lang w:val="en-US" w:eastAsia="en-US"/>
    </w:rPr>
  </w:style>
  <w:style w:type="character" w:customStyle="1" w:styleId="m-7626674253888553530gmail-m847827423968038410xfm55162023">
    <w:name w:val="m_-7626674253888553530gmail-m_847827423968038410xfm_55162023"/>
    <w:uiPriority w:val="99"/>
    <w:rsid w:val="007A2584"/>
  </w:style>
  <w:style w:type="character" w:customStyle="1" w:styleId="textexposedshow">
    <w:name w:val="text_exposed_show"/>
    <w:uiPriority w:val="99"/>
    <w:rsid w:val="003B0C05"/>
  </w:style>
  <w:style w:type="paragraph" w:styleId="ListParagraph">
    <w:name w:val="List Paragraph"/>
    <w:basedOn w:val="Normal"/>
    <w:uiPriority w:val="99"/>
    <w:qFormat/>
    <w:rsid w:val="003B0C05"/>
    <w:pPr>
      <w:spacing w:after="160" w:line="259" w:lineRule="auto"/>
      <w:ind w:left="720"/>
    </w:pPr>
    <w:rPr>
      <w:rFonts w:ascii="Calibri" w:hAnsi="Calibri"/>
      <w:sz w:val="22"/>
      <w:szCs w:val="22"/>
      <w:lang w:val="ru-RU" w:eastAsia="en-US"/>
    </w:rPr>
  </w:style>
  <w:style w:type="character" w:customStyle="1" w:styleId="BalloonTextChar1">
    <w:name w:val="Balloon Text Char1"/>
    <w:link w:val="BalloonText"/>
    <w:uiPriority w:val="99"/>
    <w:semiHidden/>
    <w:rsid w:val="006F4E4A"/>
    <w:rPr>
      <w:rFonts w:ascii="Calibri" w:hAnsi="Calibri"/>
      <w:sz w:val="20"/>
      <w:lang w:val="ru-RU" w:eastAsia="ru-RU"/>
    </w:rPr>
  </w:style>
  <w:style w:type="paragraph" w:styleId="HTMLPreformatted">
    <w:name w:val="HTML Preformatted"/>
    <w:basedOn w:val="Normal"/>
    <w:link w:val="HTMLPreformattedChar"/>
    <w:uiPriority w:val="99"/>
    <w:rsid w:val="000336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n-US" w:eastAsia="zh-CN"/>
    </w:rPr>
  </w:style>
  <w:style w:type="character" w:customStyle="1" w:styleId="HTMLPreformattedChar">
    <w:name w:val="HTML Preformatted Char"/>
    <w:basedOn w:val="DefaultParagraphFont"/>
    <w:link w:val="HTMLPreformatted"/>
    <w:uiPriority w:val="99"/>
    <w:rsid w:val="000336A6"/>
    <w:rPr>
      <w:rFonts w:ascii="Courier New" w:hAnsi="Courier New" w:cs="Times New Roman"/>
    </w:rPr>
  </w:style>
  <w:style w:type="paragraph" w:customStyle="1" w:styleId="23">
    <w:name w:val="Абзац списку2"/>
    <w:basedOn w:val="Normal"/>
    <w:uiPriority w:val="99"/>
    <w:rsid w:val="00010B88"/>
    <w:pPr>
      <w:spacing w:after="160" w:line="259" w:lineRule="auto"/>
      <w:ind w:left="720"/>
    </w:pPr>
    <w:rPr>
      <w:rFonts w:ascii="Calibri" w:hAnsi="Calibri"/>
      <w:sz w:val="22"/>
      <w:szCs w:val="22"/>
      <w:lang w:val="ru-RU" w:eastAsia="en-US"/>
    </w:rPr>
  </w:style>
  <w:style w:type="character" w:styleId="CommentReference">
    <w:name w:val="annotation reference"/>
    <w:basedOn w:val="DefaultParagraphFont"/>
    <w:uiPriority w:val="99"/>
    <w:semiHidden/>
    <w:rsid w:val="00D162C6"/>
    <w:rPr>
      <w:rFonts w:cs="Times New Roman"/>
      <w:sz w:val="16"/>
    </w:rPr>
  </w:style>
  <w:style w:type="paragraph" w:styleId="CommentText">
    <w:name w:val="annotation text"/>
    <w:basedOn w:val="Normal"/>
    <w:link w:val="CommentTextChar"/>
    <w:uiPriority w:val="99"/>
    <w:semiHidden/>
    <w:rsid w:val="00D162C6"/>
    <w:pPr>
      <w:spacing w:after="200" w:line="276" w:lineRule="auto"/>
    </w:pPr>
    <w:rPr>
      <w:rFonts w:ascii="Calibri" w:hAnsi="Calibri"/>
      <w:sz w:val="20"/>
      <w:szCs w:val="20"/>
      <w:lang w:val="en-US" w:eastAsia="en-US"/>
    </w:rPr>
  </w:style>
  <w:style w:type="character" w:customStyle="1" w:styleId="CommentTextChar">
    <w:name w:val="Comment Text Char"/>
    <w:basedOn w:val="DefaultParagraphFont"/>
    <w:link w:val="CommentText"/>
    <w:uiPriority w:val="99"/>
    <w:rsid w:val="00D162C6"/>
    <w:rPr>
      <w:rFonts w:ascii="Calibri" w:hAnsi="Calibri" w:cs="Times New Roman"/>
      <w:lang w:eastAsia="en-US"/>
    </w:rPr>
  </w:style>
  <w:style w:type="paragraph" w:customStyle="1" w:styleId="3">
    <w:name w:val="Абзац списку3"/>
    <w:basedOn w:val="Normal"/>
    <w:uiPriority w:val="99"/>
    <w:rsid w:val="00294132"/>
    <w:pPr>
      <w:spacing w:after="160" w:line="259" w:lineRule="auto"/>
      <w:ind w:left="720"/>
    </w:pPr>
    <w:rPr>
      <w:rFonts w:ascii="Calibri" w:hAnsi="Calibri"/>
      <w:sz w:val="22"/>
      <w:szCs w:val="22"/>
      <w:lang w:val="ru-RU" w:eastAsia="en-US"/>
    </w:rPr>
  </w:style>
</w:styles>
</file>

<file path=word/webSettings.xml><?xml version="1.0" encoding="utf-8"?>
<w:webSettings xmlns:r="http://schemas.openxmlformats.org/officeDocument/2006/relationships" xmlns:w="http://schemas.openxmlformats.org/wordprocessingml/2006/main">
  <w:divs>
    <w:div w:id="1205288094">
      <w:marLeft w:val="0"/>
      <w:marRight w:val="0"/>
      <w:marTop w:val="0"/>
      <w:marBottom w:val="0"/>
      <w:divBdr>
        <w:top w:val="none" w:sz="0" w:space="0" w:color="auto"/>
        <w:left w:val="none" w:sz="0" w:space="0" w:color="auto"/>
        <w:bottom w:val="none" w:sz="0" w:space="0" w:color="auto"/>
        <w:right w:val="none" w:sz="0" w:space="0" w:color="auto"/>
      </w:divBdr>
    </w:div>
    <w:div w:id="1205288095">
      <w:marLeft w:val="0"/>
      <w:marRight w:val="0"/>
      <w:marTop w:val="0"/>
      <w:marBottom w:val="0"/>
      <w:divBdr>
        <w:top w:val="none" w:sz="0" w:space="0" w:color="auto"/>
        <w:left w:val="none" w:sz="0" w:space="0" w:color="auto"/>
        <w:bottom w:val="none" w:sz="0" w:space="0" w:color="auto"/>
        <w:right w:val="none" w:sz="0" w:space="0" w:color="auto"/>
      </w:divBdr>
    </w:div>
    <w:div w:id="1205288096">
      <w:marLeft w:val="0"/>
      <w:marRight w:val="0"/>
      <w:marTop w:val="0"/>
      <w:marBottom w:val="0"/>
      <w:divBdr>
        <w:top w:val="none" w:sz="0" w:space="0" w:color="auto"/>
        <w:left w:val="none" w:sz="0" w:space="0" w:color="auto"/>
        <w:bottom w:val="none" w:sz="0" w:space="0" w:color="auto"/>
        <w:right w:val="none" w:sz="0" w:space="0" w:color="auto"/>
      </w:divBdr>
    </w:div>
    <w:div w:id="1205288097">
      <w:marLeft w:val="0"/>
      <w:marRight w:val="0"/>
      <w:marTop w:val="0"/>
      <w:marBottom w:val="0"/>
      <w:divBdr>
        <w:top w:val="none" w:sz="0" w:space="0" w:color="auto"/>
        <w:left w:val="none" w:sz="0" w:space="0" w:color="auto"/>
        <w:bottom w:val="none" w:sz="0" w:space="0" w:color="auto"/>
        <w:right w:val="none" w:sz="0" w:space="0" w:color="auto"/>
      </w:divBdr>
    </w:div>
    <w:div w:id="1205288098">
      <w:marLeft w:val="0"/>
      <w:marRight w:val="0"/>
      <w:marTop w:val="0"/>
      <w:marBottom w:val="0"/>
      <w:divBdr>
        <w:top w:val="none" w:sz="0" w:space="0" w:color="auto"/>
        <w:left w:val="none" w:sz="0" w:space="0" w:color="auto"/>
        <w:bottom w:val="none" w:sz="0" w:space="0" w:color="auto"/>
        <w:right w:val="none" w:sz="0" w:space="0" w:color="auto"/>
      </w:divBdr>
    </w:div>
    <w:div w:id="1205288099">
      <w:marLeft w:val="0"/>
      <w:marRight w:val="0"/>
      <w:marTop w:val="0"/>
      <w:marBottom w:val="0"/>
      <w:divBdr>
        <w:top w:val="none" w:sz="0" w:space="0" w:color="auto"/>
        <w:left w:val="none" w:sz="0" w:space="0" w:color="auto"/>
        <w:bottom w:val="none" w:sz="0" w:space="0" w:color="auto"/>
        <w:right w:val="none" w:sz="0" w:space="0" w:color="auto"/>
      </w:divBdr>
    </w:div>
    <w:div w:id="1205288100">
      <w:marLeft w:val="0"/>
      <w:marRight w:val="0"/>
      <w:marTop w:val="0"/>
      <w:marBottom w:val="0"/>
      <w:divBdr>
        <w:top w:val="none" w:sz="0" w:space="0" w:color="auto"/>
        <w:left w:val="none" w:sz="0" w:space="0" w:color="auto"/>
        <w:bottom w:val="none" w:sz="0" w:space="0" w:color="auto"/>
        <w:right w:val="none" w:sz="0" w:space="0" w:color="auto"/>
      </w:divBdr>
    </w:div>
    <w:div w:id="1205288101">
      <w:marLeft w:val="0"/>
      <w:marRight w:val="0"/>
      <w:marTop w:val="0"/>
      <w:marBottom w:val="0"/>
      <w:divBdr>
        <w:top w:val="none" w:sz="0" w:space="0" w:color="auto"/>
        <w:left w:val="none" w:sz="0" w:space="0" w:color="auto"/>
        <w:bottom w:val="none" w:sz="0" w:space="0" w:color="auto"/>
        <w:right w:val="none" w:sz="0" w:space="0" w:color="auto"/>
      </w:divBdr>
    </w:div>
    <w:div w:id="1205288102">
      <w:marLeft w:val="0"/>
      <w:marRight w:val="0"/>
      <w:marTop w:val="0"/>
      <w:marBottom w:val="0"/>
      <w:divBdr>
        <w:top w:val="none" w:sz="0" w:space="0" w:color="auto"/>
        <w:left w:val="none" w:sz="0" w:space="0" w:color="auto"/>
        <w:bottom w:val="none" w:sz="0" w:space="0" w:color="auto"/>
        <w:right w:val="none" w:sz="0" w:space="0" w:color="auto"/>
      </w:divBdr>
    </w:div>
    <w:div w:id="1205288103">
      <w:marLeft w:val="0"/>
      <w:marRight w:val="0"/>
      <w:marTop w:val="0"/>
      <w:marBottom w:val="0"/>
      <w:divBdr>
        <w:top w:val="none" w:sz="0" w:space="0" w:color="auto"/>
        <w:left w:val="none" w:sz="0" w:space="0" w:color="auto"/>
        <w:bottom w:val="none" w:sz="0" w:space="0" w:color="auto"/>
        <w:right w:val="none" w:sz="0" w:space="0" w:color="auto"/>
      </w:divBdr>
    </w:div>
    <w:div w:id="1205288104">
      <w:marLeft w:val="0"/>
      <w:marRight w:val="0"/>
      <w:marTop w:val="0"/>
      <w:marBottom w:val="0"/>
      <w:divBdr>
        <w:top w:val="none" w:sz="0" w:space="0" w:color="auto"/>
        <w:left w:val="none" w:sz="0" w:space="0" w:color="auto"/>
        <w:bottom w:val="none" w:sz="0" w:space="0" w:color="auto"/>
        <w:right w:val="none" w:sz="0" w:space="0" w:color="auto"/>
      </w:divBdr>
    </w:div>
    <w:div w:id="1205288105">
      <w:marLeft w:val="0"/>
      <w:marRight w:val="0"/>
      <w:marTop w:val="0"/>
      <w:marBottom w:val="0"/>
      <w:divBdr>
        <w:top w:val="none" w:sz="0" w:space="0" w:color="auto"/>
        <w:left w:val="none" w:sz="0" w:space="0" w:color="auto"/>
        <w:bottom w:val="none" w:sz="0" w:space="0" w:color="auto"/>
        <w:right w:val="none" w:sz="0" w:space="0" w:color="auto"/>
      </w:divBdr>
    </w:div>
    <w:div w:id="1205288106">
      <w:marLeft w:val="0"/>
      <w:marRight w:val="0"/>
      <w:marTop w:val="0"/>
      <w:marBottom w:val="0"/>
      <w:divBdr>
        <w:top w:val="none" w:sz="0" w:space="0" w:color="auto"/>
        <w:left w:val="none" w:sz="0" w:space="0" w:color="auto"/>
        <w:bottom w:val="none" w:sz="0" w:space="0" w:color="auto"/>
        <w:right w:val="none" w:sz="0" w:space="0" w:color="auto"/>
      </w:divBdr>
    </w:div>
    <w:div w:id="1205288107">
      <w:marLeft w:val="0"/>
      <w:marRight w:val="0"/>
      <w:marTop w:val="0"/>
      <w:marBottom w:val="0"/>
      <w:divBdr>
        <w:top w:val="none" w:sz="0" w:space="0" w:color="auto"/>
        <w:left w:val="none" w:sz="0" w:space="0" w:color="auto"/>
        <w:bottom w:val="none" w:sz="0" w:space="0" w:color="auto"/>
        <w:right w:val="none" w:sz="0" w:space="0" w:color="auto"/>
      </w:divBdr>
    </w:div>
    <w:div w:id="1205288108">
      <w:marLeft w:val="0"/>
      <w:marRight w:val="0"/>
      <w:marTop w:val="0"/>
      <w:marBottom w:val="0"/>
      <w:divBdr>
        <w:top w:val="none" w:sz="0" w:space="0" w:color="auto"/>
        <w:left w:val="none" w:sz="0" w:space="0" w:color="auto"/>
        <w:bottom w:val="none" w:sz="0" w:space="0" w:color="auto"/>
        <w:right w:val="none" w:sz="0" w:space="0" w:color="auto"/>
      </w:divBdr>
    </w:div>
    <w:div w:id="1205288109">
      <w:marLeft w:val="0"/>
      <w:marRight w:val="0"/>
      <w:marTop w:val="0"/>
      <w:marBottom w:val="0"/>
      <w:divBdr>
        <w:top w:val="none" w:sz="0" w:space="0" w:color="auto"/>
        <w:left w:val="none" w:sz="0" w:space="0" w:color="auto"/>
        <w:bottom w:val="none" w:sz="0" w:space="0" w:color="auto"/>
        <w:right w:val="none" w:sz="0" w:space="0" w:color="auto"/>
      </w:divBdr>
    </w:div>
    <w:div w:id="1205288110">
      <w:marLeft w:val="0"/>
      <w:marRight w:val="0"/>
      <w:marTop w:val="0"/>
      <w:marBottom w:val="0"/>
      <w:divBdr>
        <w:top w:val="none" w:sz="0" w:space="0" w:color="auto"/>
        <w:left w:val="none" w:sz="0" w:space="0" w:color="auto"/>
        <w:bottom w:val="none" w:sz="0" w:space="0" w:color="auto"/>
        <w:right w:val="none" w:sz="0" w:space="0" w:color="auto"/>
      </w:divBdr>
    </w:div>
    <w:div w:id="1205288111">
      <w:marLeft w:val="0"/>
      <w:marRight w:val="0"/>
      <w:marTop w:val="0"/>
      <w:marBottom w:val="0"/>
      <w:divBdr>
        <w:top w:val="none" w:sz="0" w:space="0" w:color="auto"/>
        <w:left w:val="none" w:sz="0" w:space="0" w:color="auto"/>
        <w:bottom w:val="none" w:sz="0" w:space="0" w:color="auto"/>
        <w:right w:val="none" w:sz="0" w:space="0" w:color="auto"/>
      </w:divBdr>
    </w:div>
    <w:div w:id="1205288112">
      <w:marLeft w:val="0"/>
      <w:marRight w:val="0"/>
      <w:marTop w:val="0"/>
      <w:marBottom w:val="0"/>
      <w:divBdr>
        <w:top w:val="none" w:sz="0" w:space="0" w:color="auto"/>
        <w:left w:val="none" w:sz="0" w:space="0" w:color="auto"/>
        <w:bottom w:val="none" w:sz="0" w:space="0" w:color="auto"/>
        <w:right w:val="none" w:sz="0" w:space="0" w:color="auto"/>
      </w:divBdr>
    </w:div>
    <w:div w:id="1205288113">
      <w:marLeft w:val="0"/>
      <w:marRight w:val="0"/>
      <w:marTop w:val="0"/>
      <w:marBottom w:val="0"/>
      <w:divBdr>
        <w:top w:val="none" w:sz="0" w:space="0" w:color="auto"/>
        <w:left w:val="none" w:sz="0" w:space="0" w:color="auto"/>
        <w:bottom w:val="none" w:sz="0" w:space="0" w:color="auto"/>
        <w:right w:val="none" w:sz="0" w:space="0" w:color="auto"/>
      </w:divBdr>
    </w:div>
    <w:div w:id="1205288114">
      <w:marLeft w:val="0"/>
      <w:marRight w:val="0"/>
      <w:marTop w:val="0"/>
      <w:marBottom w:val="0"/>
      <w:divBdr>
        <w:top w:val="none" w:sz="0" w:space="0" w:color="auto"/>
        <w:left w:val="none" w:sz="0" w:space="0" w:color="auto"/>
        <w:bottom w:val="none" w:sz="0" w:space="0" w:color="auto"/>
        <w:right w:val="none" w:sz="0" w:space="0" w:color="auto"/>
      </w:divBdr>
    </w:div>
    <w:div w:id="1205288115">
      <w:marLeft w:val="0"/>
      <w:marRight w:val="0"/>
      <w:marTop w:val="0"/>
      <w:marBottom w:val="0"/>
      <w:divBdr>
        <w:top w:val="none" w:sz="0" w:space="0" w:color="auto"/>
        <w:left w:val="none" w:sz="0" w:space="0" w:color="auto"/>
        <w:bottom w:val="none" w:sz="0" w:space="0" w:color="auto"/>
        <w:right w:val="none" w:sz="0" w:space="0" w:color="auto"/>
      </w:divBdr>
    </w:div>
    <w:div w:id="1205288116">
      <w:marLeft w:val="0"/>
      <w:marRight w:val="0"/>
      <w:marTop w:val="0"/>
      <w:marBottom w:val="0"/>
      <w:divBdr>
        <w:top w:val="none" w:sz="0" w:space="0" w:color="auto"/>
        <w:left w:val="none" w:sz="0" w:space="0" w:color="auto"/>
        <w:bottom w:val="none" w:sz="0" w:space="0" w:color="auto"/>
        <w:right w:val="none" w:sz="0" w:space="0" w:color="auto"/>
      </w:divBdr>
    </w:div>
    <w:div w:id="1205288117">
      <w:marLeft w:val="0"/>
      <w:marRight w:val="0"/>
      <w:marTop w:val="0"/>
      <w:marBottom w:val="0"/>
      <w:divBdr>
        <w:top w:val="none" w:sz="0" w:space="0" w:color="auto"/>
        <w:left w:val="none" w:sz="0" w:space="0" w:color="auto"/>
        <w:bottom w:val="none" w:sz="0" w:space="0" w:color="auto"/>
        <w:right w:val="none" w:sz="0" w:space="0" w:color="auto"/>
      </w:divBdr>
    </w:div>
    <w:div w:id="1205288118">
      <w:marLeft w:val="0"/>
      <w:marRight w:val="0"/>
      <w:marTop w:val="0"/>
      <w:marBottom w:val="0"/>
      <w:divBdr>
        <w:top w:val="none" w:sz="0" w:space="0" w:color="auto"/>
        <w:left w:val="none" w:sz="0" w:space="0" w:color="auto"/>
        <w:bottom w:val="none" w:sz="0" w:space="0" w:color="auto"/>
        <w:right w:val="none" w:sz="0" w:space="0" w:color="auto"/>
      </w:divBdr>
    </w:div>
    <w:div w:id="1205288119">
      <w:marLeft w:val="0"/>
      <w:marRight w:val="0"/>
      <w:marTop w:val="0"/>
      <w:marBottom w:val="0"/>
      <w:divBdr>
        <w:top w:val="none" w:sz="0" w:space="0" w:color="auto"/>
        <w:left w:val="none" w:sz="0" w:space="0" w:color="auto"/>
        <w:bottom w:val="none" w:sz="0" w:space="0" w:color="auto"/>
        <w:right w:val="none" w:sz="0" w:space="0" w:color="auto"/>
      </w:divBdr>
    </w:div>
    <w:div w:id="1205288120">
      <w:marLeft w:val="0"/>
      <w:marRight w:val="0"/>
      <w:marTop w:val="0"/>
      <w:marBottom w:val="0"/>
      <w:divBdr>
        <w:top w:val="none" w:sz="0" w:space="0" w:color="auto"/>
        <w:left w:val="none" w:sz="0" w:space="0" w:color="auto"/>
        <w:bottom w:val="none" w:sz="0" w:space="0" w:color="auto"/>
        <w:right w:val="none" w:sz="0" w:space="0" w:color="auto"/>
      </w:divBdr>
    </w:div>
    <w:div w:id="1205288121">
      <w:marLeft w:val="0"/>
      <w:marRight w:val="0"/>
      <w:marTop w:val="0"/>
      <w:marBottom w:val="0"/>
      <w:divBdr>
        <w:top w:val="none" w:sz="0" w:space="0" w:color="auto"/>
        <w:left w:val="none" w:sz="0" w:space="0" w:color="auto"/>
        <w:bottom w:val="none" w:sz="0" w:space="0" w:color="auto"/>
        <w:right w:val="none" w:sz="0" w:space="0" w:color="auto"/>
      </w:divBdr>
    </w:div>
    <w:div w:id="1205288122">
      <w:marLeft w:val="0"/>
      <w:marRight w:val="0"/>
      <w:marTop w:val="0"/>
      <w:marBottom w:val="0"/>
      <w:divBdr>
        <w:top w:val="none" w:sz="0" w:space="0" w:color="auto"/>
        <w:left w:val="none" w:sz="0" w:space="0" w:color="auto"/>
        <w:bottom w:val="none" w:sz="0" w:space="0" w:color="auto"/>
        <w:right w:val="none" w:sz="0" w:space="0" w:color="auto"/>
      </w:divBdr>
    </w:div>
    <w:div w:id="1205288123">
      <w:marLeft w:val="0"/>
      <w:marRight w:val="0"/>
      <w:marTop w:val="0"/>
      <w:marBottom w:val="0"/>
      <w:divBdr>
        <w:top w:val="none" w:sz="0" w:space="0" w:color="auto"/>
        <w:left w:val="none" w:sz="0" w:space="0" w:color="auto"/>
        <w:bottom w:val="none" w:sz="0" w:space="0" w:color="auto"/>
        <w:right w:val="none" w:sz="0" w:space="0" w:color="auto"/>
      </w:divBdr>
    </w:div>
    <w:div w:id="1205288124">
      <w:marLeft w:val="0"/>
      <w:marRight w:val="0"/>
      <w:marTop w:val="0"/>
      <w:marBottom w:val="0"/>
      <w:divBdr>
        <w:top w:val="none" w:sz="0" w:space="0" w:color="auto"/>
        <w:left w:val="none" w:sz="0" w:space="0" w:color="auto"/>
        <w:bottom w:val="none" w:sz="0" w:space="0" w:color="auto"/>
        <w:right w:val="none" w:sz="0" w:space="0" w:color="auto"/>
      </w:divBdr>
    </w:div>
    <w:div w:id="1205288125">
      <w:marLeft w:val="0"/>
      <w:marRight w:val="0"/>
      <w:marTop w:val="0"/>
      <w:marBottom w:val="0"/>
      <w:divBdr>
        <w:top w:val="none" w:sz="0" w:space="0" w:color="auto"/>
        <w:left w:val="none" w:sz="0" w:space="0" w:color="auto"/>
        <w:bottom w:val="none" w:sz="0" w:space="0" w:color="auto"/>
        <w:right w:val="none" w:sz="0" w:space="0" w:color="auto"/>
      </w:divBdr>
    </w:div>
    <w:div w:id="1205288126">
      <w:marLeft w:val="0"/>
      <w:marRight w:val="0"/>
      <w:marTop w:val="0"/>
      <w:marBottom w:val="0"/>
      <w:divBdr>
        <w:top w:val="none" w:sz="0" w:space="0" w:color="auto"/>
        <w:left w:val="none" w:sz="0" w:space="0" w:color="auto"/>
        <w:bottom w:val="none" w:sz="0" w:space="0" w:color="auto"/>
        <w:right w:val="none" w:sz="0" w:space="0" w:color="auto"/>
      </w:divBdr>
    </w:div>
    <w:div w:id="120528812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ec.europa.eu/education/opportunities/higher-education/quality-framework_en.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31</TotalTime>
  <Pages>15</Pages>
  <Words>3784</Words>
  <Characters>21571</Characters>
  <Application>Microsoft Office Outlook</Application>
  <DocSecurity>0</DocSecurity>
  <Lines>0</Lines>
  <Paragraphs>0</Paragraphs>
  <ScaleCrop>false</ScaleCrop>
  <Company>IESK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 Загальна інформація</dc:title>
  <dc:subject/>
  <dc:creator>O.Lozynsky</dc:creator>
  <cp:keywords/>
  <dc:description/>
  <cp:lastModifiedBy>vasyl</cp:lastModifiedBy>
  <cp:revision>8</cp:revision>
  <cp:lastPrinted>2023-02-14T05:59:00Z</cp:lastPrinted>
  <dcterms:created xsi:type="dcterms:W3CDTF">2023-01-19T09:26:00Z</dcterms:created>
  <dcterms:modified xsi:type="dcterms:W3CDTF">2023-02-14T06:06:00Z</dcterms:modified>
</cp:coreProperties>
</file>